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9143" w14:textId="77777777" w:rsidR="00411069" w:rsidRPr="00411069" w:rsidRDefault="00411069" w:rsidP="00DF20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411069">
        <w:rPr>
          <w:rFonts w:ascii="Arial Narrow" w:hAnsi="Arial Narrow"/>
          <w:b/>
          <w:bCs/>
        </w:rPr>
        <w:t>P R E D B E Ž N Á   I N F O R M Á C I</w:t>
      </w:r>
      <w:r w:rsidR="00105ABF">
        <w:rPr>
          <w:rFonts w:ascii="Arial Narrow" w:hAnsi="Arial Narrow"/>
          <w:b/>
          <w:bCs/>
        </w:rPr>
        <w:t> </w:t>
      </w:r>
      <w:r w:rsidRPr="00411069">
        <w:rPr>
          <w:rFonts w:ascii="Arial Narrow" w:hAnsi="Arial Narrow"/>
          <w:b/>
          <w:bCs/>
        </w:rPr>
        <w:t>A</w:t>
      </w:r>
      <w:r w:rsidR="00105ABF">
        <w:rPr>
          <w:rFonts w:ascii="Arial Narrow" w:hAnsi="Arial Narrow"/>
          <w:b/>
          <w:bCs/>
        </w:rPr>
        <w:t xml:space="preserve"> </w:t>
      </w:r>
    </w:p>
    <w:p w14:paraId="7D229D8A" w14:textId="77777777" w:rsidR="00411069" w:rsidRPr="00411069" w:rsidRDefault="00411069" w:rsidP="00DF20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411069">
        <w:rPr>
          <w:rFonts w:ascii="Arial Narrow" w:hAnsi="Arial Narrow"/>
          <w:b/>
          <w:bCs/>
        </w:rPr>
        <w:t>(podľa § 9 zákona č. 400/2015 Z. z. o tvorbe právnych predpisov</w:t>
      </w:r>
    </w:p>
    <w:p w14:paraId="3402AE0C" w14:textId="77777777" w:rsidR="00411069" w:rsidRPr="00411069" w:rsidRDefault="00411069" w:rsidP="00DF20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411069">
        <w:rPr>
          <w:rFonts w:ascii="Arial Narrow" w:hAnsi="Arial Narrow"/>
          <w:b/>
          <w:bCs/>
        </w:rPr>
        <w:t>a o Zbierke zákonov Slovenskej republiky a o zmene a doplnení niektorých zákonov)</w:t>
      </w:r>
    </w:p>
    <w:p w14:paraId="3A6292D4" w14:textId="77777777" w:rsidR="00EF0066" w:rsidRPr="00411069" w:rsidRDefault="00EF0066" w:rsidP="00DF20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72A79106" w14:textId="77777777" w:rsidR="00411069" w:rsidRPr="006C1868" w:rsidRDefault="00411069" w:rsidP="00DF2066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6C1868">
        <w:rPr>
          <w:rFonts w:ascii="Arial Narrow" w:hAnsi="Arial Narrow" w:cs="Times New Roman"/>
          <w:b/>
          <w:bCs/>
          <w:sz w:val="22"/>
          <w:szCs w:val="22"/>
        </w:rPr>
        <w:t xml:space="preserve">1. Pripravovaný právny predpis: </w:t>
      </w:r>
    </w:p>
    <w:p w14:paraId="7D965B97" w14:textId="5883B129" w:rsidR="00C7566F" w:rsidRPr="000F7003" w:rsidRDefault="009C5D3C" w:rsidP="00DF2066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0F7003">
        <w:rPr>
          <w:rFonts w:ascii="Arial Narrow" w:hAnsi="Arial Narrow" w:cs="Times New Roman"/>
          <w:sz w:val="22"/>
          <w:szCs w:val="22"/>
        </w:rPr>
        <w:t>Návrh novely zákona č. 507/2023 Z. z. o dorovnávacej dani na zabezpečenie minimálnej úrovne zdanenia nadnárodných skupín podnikov a veľkých vnútroštátnyc</w:t>
      </w:r>
      <w:r w:rsidR="0077797E" w:rsidRPr="000F7003">
        <w:rPr>
          <w:rFonts w:ascii="Arial Narrow" w:hAnsi="Arial Narrow" w:cs="Times New Roman"/>
          <w:sz w:val="22"/>
          <w:szCs w:val="22"/>
        </w:rPr>
        <w:t>h skupín a o doplnení zákona č. </w:t>
      </w:r>
      <w:r w:rsidRPr="000F7003">
        <w:rPr>
          <w:rFonts w:ascii="Arial Narrow" w:hAnsi="Arial Narrow" w:cs="Times New Roman"/>
          <w:sz w:val="22"/>
          <w:szCs w:val="22"/>
        </w:rPr>
        <w:t>563/2009 Z. z. o správe daní (daňový poriadok) a o zmene a doplnení niektorých zákonov v znení neskorších predpisov</w:t>
      </w:r>
      <w:r w:rsidR="00E520C9">
        <w:rPr>
          <w:rFonts w:ascii="Arial Narrow" w:hAnsi="Arial Narrow" w:cs="Times New Roman"/>
          <w:sz w:val="22"/>
          <w:szCs w:val="22"/>
        </w:rPr>
        <w:t xml:space="preserve"> (ďalej len „zákon o </w:t>
      </w:r>
      <w:proofErr w:type="spellStart"/>
      <w:r w:rsidR="00E520C9">
        <w:rPr>
          <w:rFonts w:ascii="Arial Narrow" w:hAnsi="Arial Narrow" w:cs="Times New Roman"/>
          <w:sz w:val="22"/>
          <w:szCs w:val="22"/>
        </w:rPr>
        <w:t>dorovnávacej</w:t>
      </w:r>
      <w:proofErr w:type="spellEnd"/>
      <w:r w:rsidR="00E520C9">
        <w:rPr>
          <w:rFonts w:ascii="Arial Narrow" w:hAnsi="Arial Narrow" w:cs="Times New Roman"/>
          <w:sz w:val="22"/>
          <w:szCs w:val="22"/>
        </w:rPr>
        <w:t xml:space="preserve"> dani“)</w:t>
      </w:r>
    </w:p>
    <w:p w14:paraId="4C7804BC" w14:textId="77777777" w:rsidR="009C5D3C" w:rsidRPr="00251AC5" w:rsidRDefault="009C5D3C" w:rsidP="00DF206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713FF65" w14:textId="77777777" w:rsidR="00411069" w:rsidRPr="006C1868" w:rsidRDefault="00411069" w:rsidP="00DF2066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6C1868">
        <w:rPr>
          <w:rFonts w:ascii="Arial Narrow" w:hAnsi="Arial Narrow" w:cs="Times New Roman"/>
          <w:b/>
          <w:bCs/>
          <w:sz w:val="22"/>
          <w:szCs w:val="22"/>
        </w:rPr>
        <w:t>2. Základné ciele právnej úpravy</w:t>
      </w:r>
      <w:r w:rsidR="0039526A" w:rsidRPr="006C1868">
        <w:rPr>
          <w:rFonts w:ascii="Arial Narrow" w:hAnsi="Arial Narrow" w:cs="Times New Roman"/>
          <w:b/>
          <w:bCs/>
          <w:sz w:val="22"/>
          <w:szCs w:val="22"/>
        </w:rPr>
        <w:t>:</w:t>
      </w:r>
      <w:r w:rsidRPr="006C1868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4402256" w14:textId="504D2ED1" w:rsidR="006C1868" w:rsidRDefault="00171E94" w:rsidP="00DF2066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eastAsia="en-US"/>
        </w:rPr>
      </w:pPr>
      <w:r w:rsidRPr="000F7003">
        <w:rPr>
          <w:rFonts w:ascii="Arial Narrow" w:hAnsi="Arial Narrow"/>
          <w:sz w:val="22"/>
          <w:szCs w:val="22"/>
          <w:lang w:eastAsia="en-US"/>
        </w:rPr>
        <w:t>C</w:t>
      </w:r>
      <w:r w:rsidR="00C46AE7" w:rsidRPr="000F7003">
        <w:rPr>
          <w:rFonts w:ascii="Arial Narrow" w:hAnsi="Arial Narrow"/>
          <w:sz w:val="22"/>
          <w:szCs w:val="22"/>
          <w:lang w:eastAsia="en-US"/>
        </w:rPr>
        <w:t>ieľom</w:t>
      </w:r>
      <w:r w:rsidR="006C1868">
        <w:rPr>
          <w:rFonts w:ascii="Arial Narrow" w:hAnsi="Arial Narrow"/>
          <w:sz w:val="22"/>
          <w:szCs w:val="22"/>
          <w:lang w:eastAsia="en-US"/>
        </w:rPr>
        <w:t xml:space="preserve"> pripravovanej právnej úpravy je:</w:t>
      </w:r>
    </w:p>
    <w:p w14:paraId="4411575C" w14:textId="77777777" w:rsidR="006C1868" w:rsidRDefault="006C1868" w:rsidP="00DF2066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6C1868">
        <w:rPr>
          <w:rFonts w:ascii="Arial Narrow" w:hAnsi="Arial Narrow"/>
          <w:sz w:val="22"/>
          <w:szCs w:val="22"/>
          <w:lang w:eastAsia="en-US"/>
        </w:rPr>
        <w:t xml:space="preserve">doplnenie ďalších nevyhnutných úprav vyplývajúcich z administratívneho usmernenia ku globálnym modelovým pravidlám proti narúšaniu základu dane prijatého </w:t>
      </w:r>
      <w:proofErr w:type="spellStart"/>
      <w:r w:rsidRPr="006C1868">
        <w:rPr>
          <w:rFonts w:ascii="Arial Narrow" w:hAnsi="Arial Narrow"/>
          <w:sz w:val="22"/>
          <w:szCs w:val="22"/>
          <w:lang w:eastAsia="en-US"/>
        </w:rPr>
        <w:t>Inkluzívnym</w:t>
      </w:r>
      <w:proofErr w:type="spellEnd"/>
      <w:r w:rsidRPr="006C1868">
        <w:rPr>
          <w:rFonts w:ascii="Arial Narrow" w:hAnsi="Arial Narrow"/>
          <w:sz w:val="22"/>
          <w:szCs w:val="22"/>
          <w:lang w:eastAsia="en-US"/>
        </w:rPr>
        <w:t xml:space="preserve"> rámcom OECD/G20 v roku 2024;</w:t>
      </w:r>
    </w:p>
    <w:p w14:paraId="6152C4AF" w14:textId="3AD21554" w:rsidR="00580009" w:rsidRPr="006C1868" w:rsidRDefault="00171E94" w:rsidP="00DF2066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6C1868">
        <w:rPr>
          <w:rFonts w:ascii="Arial Narrow" w:hAnsi="Arial Narrow"/>
          <w:sz w:val="22"/>
          <w:szCs w:val="22"/>
          <w:lang w:eastAsia="en-US"/>
        </w:rPr>
        <w:t>implementácia smernice Rady, ktorou sa mení smernica 2011/16/EÚ o administratívnej spolupráci v oblastí daní</w:t>
      </w:r>
      <w:r w:rsidR="00580009" w:rsidRPr="006C1868">
        <w:rPr>
          <w:rFonts w:ascii="Arial Narrow" w:hAnsi="Arial Narrow"/>
          <w:sz w:val="22"/>
          <w:szCs w:val="22"/>
          <w:lang w:eastAsia="en-US"/>
        </w:rPr>
        <w:t xml:space="preserve"> (ďalej len „smernica DAC 9</w:t>
      </w:r>
      <w:r w:rsidR="00B12476" w:rsidRPr="006C1868">
        <w:rPr>
          <w:rFonts w:ascii="Arial Narrow" w:hAnsi="Arial Narrow"/>
          <w:sz w:val="22"/>
          <w:szCs w:val="22"/>
          <w:lang w:eastAsia="en-US"/>
        </w:rPr>
        <w:t xml:space="preserve">“). </w:t>
      </w:r>
      <w:r w:rsidR="00580009" w:rsidRPr="006C1868">
        <w:rPr>
          <w:rFonts w:ascii="Arial Narrow" w:hAnsi="Arial Narrow"/>
          <w:sz w:val="22"/>
          <w:szCs w:val="22"/>
          <w:lang w:eastAsia="en-US"/>
        </w:rPr>
        <w:t>Smernica DAC 9</w:t>
      </w:r>
      <w:r w:rsidR="00B12476" w:rsidRPr="006C1868">
        <w:rPr>
          <w:rFonts w:ascii="Arial Narrow" w:hAnsi="Arial Narrow"/>
          <w:sz w:val="22"/>
          <w:szCs w:val="22"/>
          <w:lang w:eastAsia="en-US"/>
        </w:rPr>
        <w:t xml:space="preserve"> poskytuje rámec pre procesné uplatňovanie smernice Rady (EÚ) 2022/2523 o zabezpečení globálnej minimálnej úrovne zdanenia nadnárodných skupín podnikov a veľkých vnútroštátnych skupín v</w:t>
      </w:r>
      <w:r w:rsidR="006716BD" w:rsidRPr="006C1868">
        <w:rPr>
          <w:rFonts w:ascii="Arial Narrow" w:hAnsi="Arial Narrow"/>
          <w:sz w:val="22"/>
          <w:szCs w:val="22"/>
          <w:lang w:eastAsia="en-US"/>
        </w:rPr>
        <w:t> </w:t>
      </w:r>
      <w:r w:rsidR="00B12476" w:rsidRPr="006C1868">
        <w:rPr>
          <w:rFonts w:ascii="Arial Narrow" w:hAnsi="Arial Narrow"/>
          <w:sz w:val="22"/>
          <w:szCs w:val="22"/>
          <w:lang w:eastAsia="en-US"/>
        </w:rPr>
        <w:t>Únií</w:t>
      </w:r>
      <w:r w:rsidR="006716BD" w:rsidRPr="006C1868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E520C9" w:rsidRPr="00E520C9">
        <w:rPr>
          <w:rFonts w:ascii="Arial Narrow" w:hAnsi="Arial Narrow"/>
          <w:sz w:val="22"/>
          <w:szCs w:val="22"/>
          <w:lang w:eastAsia="en-US"/>
        </w:rPr>
        <w:t xml:space="preserve">z 15. decembra 2022 </w:t>
      </w:r>
      <w:r w:rsidR="006716BD" w:rsidRPr="006C1868">
        <w:rPr>
          <w:rFonts w:ascii="Arial Narrow" w:hAnsi="Arial Narrow"/>
          <w:sz w:val="22"/>
          <w:szCs w:val="22"/>
          <w:lang w:eastAsia="en-US"/>
        </w:rPr>
        <w:t>(ďalej len „smernica Rady (EÚ) 2022/2523“)</w:t>
      </w:r>
      <w:r w:rsidR="00B12476" w:rsidRPr="006C1868">
        <w:rPr>
          <w:rFonts w:ascii="Arial Narrow" w:hAnsi="Arial Narrow"/>
          <w:sz w:val="22"/>
          <w:szCs w:val="22"/>
          <w:lang w:eastAsia="en-US"/>
        </w:rPr>
        <w:t xml:space="preserve">. </w:t>
      </w:r>
      <w:r w:rsidR="00580009" w:rsidRPr="006C1868">
        <w:rPr>
          <w:rFonts w:ascii="Arial Narrow" w:hAnsi="Arial Narrow"/>
          <w:sz w:val="22"/>
          <w:szCs w:val="22"/>
        </w:rPr>
        <w:t xml:space="preserve">Smernica DAC 9 zavádza </w:t>
      </w:r>
      <w:r w:rsidR="00B12476" w:rsidRPr="006C1868">
        <w:rPr>
          <w:rFonts w:ascii="Arial Narrow" w:hAnsi="Arial Narrow"/>
          <w:sz w:val="22"/>
          <w:szCs w:val="22"/>
        </w:rPr>
        <w:t>štandardizovaný vzor oznámenia pre nadnárodné skupiny podnikov aj pre veľké vnútroštátne skupiny</w:t>
      </w:r>
      <w:r w:rsidR="00580009" w:rsidRPr="006C1868">
        <w:rPr>
          <w:rFonts w:ascii="Arial Narrow" w:hAnsi="Arial Narrow"/>
          <w:sz w:val="22"/>
          <w:szCs w:val="22"/>
        </w:rPr>
        <w:t xml:space="preserve"> a okrem toho</w:t>
      </w:r>
      <w:r w:rsidR="00B12476" w:rsidRPr="006C1868">
        <w:rPr>
          <w:rFonts w:ascii="Arial Narrow" w:hAnsi="Arial Narrow"/>
          <w:sz w:val="22"/>
          <w:szCs w:val="22"/>
        </w:rPr>
        <w:t xml:space="preserve"> obsahuje aj pravidlá pre výmenu týchto oznámení v rámci EÚ.</w:t>
      </w:r>
      <w:r w:rsidR="00D72CFD" w:rsidRPr="006C1868">
        <w:rPr>
          <w:rFonts w:ascii="Arial Narrow" w:hAnsi="Arial Narrow"/>
          <w:sz w:val="22"/>
          <w:szCs w:val="22"/>
        </w:rPr>
        <w:t xml:space="preserve"> Predpokladaný dátum schválenia smernice DAC 9 je marec 2025. </w:t>
      </w:r>
    </w:p>
    <w:p w14:paraId="41D3CED3" w14:textId="77777777" w:rsidR="004B6D7C" w:rsidRPr="00251AC5" w:rsidRDefault="004B6D7C" w:rsidP="00DF2066">
      <w:pPr>
        <w:pStyle w:val="Normlnywebov"/>
        <w:spacing w:before="0" w:beforeAutospacing="0" w:after="0" w:afterAutospacing="0"/>
        <w:jc w:val="both"/>
        <w:rPr>
          <w:sz w:val="22"/>
          <w:szCs w:val="22"/>
          <w:lang w:eastAsia="en-US"/>
        </w:rPr>
      </w:pPr>
    </w:p>
    <w:p w14:paraId="75B24A98" w14:textId="5898F7E2" w:rsidR="0039526A" w:rsidRPr="006C1868" w:rsidRDefault="0039526A" w:rsidP="00DF2066">
      <w:pPr>
        <w:spacing w:after="0" w:line="240" w:lineRule="auto"/>
        <w:jc w:val="both"/>
        <w:rPr>
          <w:rFonts w:ascii="Arial Narrow" w:hAnsi="Arial Narrow"/>
          <w:b/>
        </w:rPr>
      </w:pPr>
      <w:r w:rsidRPr="006C1868">
        <w:rPr>
          <w:rFonts w:ascii="Arial Narrow" w:hAnsi="Arial Narrow"/>
          <w:b/>
        </w:rPr>
        <w:t>3</w:t>
      </w:r>
      <w:r w:rsidRPr="006C1868">
        <w:rPr>
          <w:rFonts w:ascii="Arial Narrow" w:hAnsi="Arial Narrow"/>
        </w:rPr>
        <w:t xml:space="preserve">. </w:t>
      </w:r>
      <w:r w:rsidRPr="006C1868">
        <w:rPr>
          <w:rFonts w:ascii="Arial Narrow" w:hAnsi="Arial Narrow"/>
          <w:b/>
        </w:rPr>
        <w:t>Zhodnotenie súčasného stavu:</w:t>
      </w:r>
    </w:p>
    <w:p w14:paraId="0A347AB2" w14:textId="4C253C21" w:rsidR="006C1868" w:rsidRPr="0058393D" w:rsidRDefault="0077797E" w:rsidP="00DF206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0F7003">
        <w:rPr>
          <w:rFonts w:ascii="Arial Narrow" w:hAnsi="Arial Narrow"/>
        </w:rPr>
        <w:t>Z</w:t>
      </w:r>
      <w:r w:rsidR="00D8140E" w:rsidRPr="000F7003">
        <w:rPr>
          <w:rFonts w:ascii="Arial Narrow" w:hAnsi="Arial Narrow"/>
        </w:rPr>
        <w:t>ákon</w:t>
      </w:r>
      <w:r w:rsidRPr="000F7003">
        <w:rPr>
          <w:rFonts w:ascii="Arial Narrow" w:hAnsi="Arial Narrow"/>
        </w:rPr>
        <w:t>om</w:t>
      </w:r>
      <w:r w:rsidR="00D8140E" w:rsidRPr="000F7003">
        <w:rPr>
          <w:rFonts w:ascii="Arial Narrow" w:hAnsi="Arial Narrow"/>
        </w:rPr>
        <w:t xml:space="preserve"> o </w:t>
      </w:r>
      <w:proofErr w:type="spellStart"/>
      <w:r w:rsidR="00D8140E" w:rsidRPr="000F7003">
        <w:rPr>
          <w:rFonts w:ascii="Arial Narrow" w:hAnsi="Arial Narrow"/>
        </w:rPr>
        <w:t>dorovnávacej</w:t>
      </w:r>
      <w:proofErr w:type="spellEnd"/>
      <w:r w:rsidR="00D8140E" w:rsidRPr="000F7003">
        <w:rPr>
          <w:rFonts w:ascii="Arial Narrow" w:hAnsi="Arial Narrow"/>
        </w:rPr>
        <w:t xml:space="preserve"> dani sa v SR transponovala smernica Rady (EÚ) 2</w:t>
      </w:r>
      <w:r w:rsidR="00C1037F" w:rsidRPr="000F7003">
        <w:rPr>
          <w:rFonts w:ascii="Arial Narrow" w:hAnsi="Arial Narrow"/>
        </w:rPr>
        <w:t>022/2523</w:t>
      </w:r>
      <w:r w:rsidR="00D8140E" w:rsidRPr="000F7003">
        <w:rPr>
          <w:rFonts w:ascii="Arial Narrow" w:hAnsi="Arial Narrow"/>
        </w:rPr>
        <w:t>. Znenie smernice vychádza z</w:t>
      </w:r>
      <w:r w:rsidRPr="000F7003">
        <w:rPr>
          <w:rFonts w:ascii="Arial Narrow" w:hAnsi="Arial Narrow"/>
        </w:rPr>
        <w:t xml:space="preserve"> globálnych</w:t>
      </w:r>
      <w:r w:rsidR="00D8140E" w:rsidRPr="000F7003">
        <w:rPr>
          <w:rFonts w:ascii="Arial Narrow" w:hAnsi="Arial Narrow"/>
        </w:rPr>
        <w:t xml:space="preserve"> modelových pravidiel prijatých </w:t>
      </w:r>
      <w:proofErr w:type="spellStart"/>
      <w:r w:rsidR="00D8140E" w:rsidRPr="000F7003">
        <w:rPr>
          <w:rFonts w:ascii="Arial Narrow" w:hAnsi="Arial Narrow"/>
        </w:rPr>
        <w:t>Inkluzívnym</w:t>
      </w:r>
      <w:proofErr w:type="spellEnd"/>
      <w:r w:rsidR="00D8140E" w:rsidRPr="000F7003">
        <w:rPr>
          <w:rFonts w:ascii="Arial Narrow" w:hAnsi="Arial Narrow"/>
        </w:rPr>
        <w:t xml:space="preserve"> rámcom OECD</w:t>
      </w:r>
      <w:r w:rsidR="0086277A" w:rsidRPr="000F7003">
        <w:rPr>
          <w:rFonts w:ascii="Arial Narrow" w:hAnsi="Arial Narrow"/>
        </w:rPr>
        <w:t>/G20</w:t>
      </w:r>
      <w:r w:rsidR="003B2C8D" w:rsidRPr="000F7003">
        <w:rPr>
          <w:rFonts w:ascii="Arial Narrow" w:hAnsi="Arial Narrow"/>
        </w:rPr>
        <w:t xml:space="preserve"> </w:t>
      </w:r>
      <w:r w:rsidR="009473BC" w:rsidRPr="000F7003">
        <w:rPr>
          <w:rFonts w:ascii="Arial Narrow" w:hAnsi="Arial Narrow"/>
        </w:rPr>
        <w:t>14. decembra </w:t>
      </w:r>
      <w:r w:rsidR="00D8140E" w:rsidRPr="000F7003">
        <w:rPr>
          <w:rFonts w:ascii="Arial Narrow" w:hAnsi="Arial Narrow"/>
        </w:rPr>
        <w:t xml:space="preserve">2021 v dokumente </w:t>
      </w:r>
      <w:r w:rsidR="00D8140E" w:rsidRPr="000F7003">
        <w:rPr>
          <w:rFonts w:ascii="Arial Narrow" w:hAnsi="Arial Narrow"/>
          <w:color w:val="000000"/>
        </w:rPr>
        <w:t>Daňové výzvy vyplývajúce z digitalizácie hospodárstva – globálne modelové pravidlá proti narúšaniu základu dane (druhý pilier).</w:t>
      </w:r>
      <w:r w:rsidR="009E3807" w:rsidRPr="000F7003">
        <w:rPr>
          <w:rFonts w:ascii="Arial Narrow" w:hAnsi="Arial Narrow"/>
          <w:color w:val="000000"/>
        </w:rPr>
        <w:t xml:space="preserve"> S cieľom objasnenia a doplnenia aplikácie </w:t>
      </w:r>
      <w:r w:rsidR="00A30042" w:rsidRPr="000F7003">
        <w:rPr>
          <w:rFonts w:ascii="Arial Narrow" w:hAnsi="Arial Narrow"/>
          <w:color w:val="000000"/>
        </w:rPr>
        <w:t xml:space="preserve">globálnych </w:t>
      </w:r>
      <w:r w:rsidR="00C74C8E" w:rsidRPr="000F7003">
        <w:rPr>
          <w:rFonts w:ascii="Arial Narrow" w:hAnsi="Arial Narrow"/>
          <w:color w:val="000000"/>
        </w:rPr>
        <w:t>modelových</w:t>
      </w:r>
      <w:r w:rsidR="009E3807" w:rsidRPr="000F7003">
        <w:rPr>
          <w:rFonts w:ascii="Arial Narrow" w:hAnsi="Arial Narrow"/>
          <w:color w:val="000000"/>
        </w:rPr>
        <w:t xml:space="preserve"> pravidiel</w:t>
      </w:r>
      <w:r w:rsidR="00D8140E" w:rsidRPr="000F7003">
        <w:rPr>
          <w:rFonts w:ascii="Arial Narrow" w:hAnsi="Arial Narrow"/>
          <w:color w:val="000000"/>
        </w:rPr>
        <w:t xml:space="preserve"> </w:t>
      </w:r>
      <w:proofErr w:type="spellStart"/>
      <w:r w:rsidR="00D8140E" w:rsidRPr="000F7003">
        <w:rPr>
          <w:rFonts w:ascii="Arial Narrow" w:hAnsi="Arial Narrow"/>
          <w:color w:val="000000"/>
        </w:rPr>
        <w:t>Inkluzívny</w:t>
      </w:r>
      <w:proofErr w:type="spellEnd"/>
      <w:r w:rsidR="00D8140E" w:rsidRPr="000F7003">
        <w:rPr>
          <w:rFonts w:ascii="Arial Narrow" w:hAnsi="Arial Narrow"/>
          <w:color w:val="000000"/>
        </w:rPr>
        <w:t xml:space="preserve"> rámec OECD</w:t>
      </w:r>
      <w:r w:rsidR="009473BC" w:rsidRPr="000F7003">
        <w:rPr>
          <w:rFonts w:ascii="Arial Narrow" w:hAnsi="Arial Narrow"/>
          <w:color w:val="000000"/>
        </w:rPr>
        <w:t>/G20</w:t>
      </w:r>
      <w:r w:rsidR="00D8140E" w:rsidRPr="000F7003">
        <w:rPr>
          <w:rFonts w:ascii="Arial Narrow" w:hAnsi="Arial Narrow"/>
          <w:color w:val="000000"/>
        </w:rPr>
        <w:t xml:space="preserve"> </w:t>
      </w:r>
      <w:r w:rsidR="00CD6FDB" w:rsidRPr="000F7003">
        <w:rPr>
          <w:rFonts w:ascii="Arial Narrow" w:hAnsi="Arial Narrow"/>
          <w:color w:val="000000"/>
        </w:rPr>
        <w:t xml:space="preserve">zverejnil </w:t>
      </w:r>
      <w:r w:rsidR="00D8140E" w:rsidRPr="000F7003">
        <w:rPr>
          <w:rFonts w:ascii="Arial Narrow" w:hAnsi="Arial Narrow"/>
          <w:color w:val="000000"/>
        </w:rPr>
        <w:t xml:space="preserve">v priebehu </w:t>
      </w:r>
      <w:r w:rsidR="009473BC" w:rsidRPr="000F7003">
        <w:rPr>
          <w:rFonts w:ascii="Arial Narrow" w:hAnsi="Arial Narrow"/>
          <w:color w:val="000000"/>
        </w:rPr>
        <w:t xml:space="preserve">roka </w:t>
      </w:r>
      <w:r w:rsidR="00174A0E" w:rsidRPr="000F7003">
        <w:rPr>
          <w:rFonts w:ascii="Arial Narrow" w:hAnsi="Arial Narrow"/>
          <w:color w:val="000000"/>
        </w:rPr>
        <w:t>2024</w:t>
      </w:r>
      <w:r w:rsidR="009E3807" w:rsidRPr="000F7003">
        <w:rPr>
          <w:rFonts w:ascii="Arial Narrow" w:hAnsi="Arial Narrow"/>
          <w:color w:val="000000"/>
        </w:rPr>
        <w:t xml:space="preserve"> </w:t>
      </w:r>
      <w:r w:rsidR="00252200" w:rsidRPr="000F7003">
        <w:rPr>
          <w:rFonts w:ascii="Arial Narrow" w:hAnsi="Arial Narrow"/>
          <w:color w:val="000000"/>
        </w:rPr>
        <w:t>administratívne usmernenie</w:t>
      </w:r>
      <w:r w:rsidR="00A30042" w:rsidRPr="000F7003">
        <w:rPr>
          <w:rFonts w:ascii="Arial Narrow" w:hAnsi="Arial Narrow"/>
          <w:color w:val="000000"/>
        </w:rPr>
        <w:t xml:space="preserve"> ku globálnym modelovým pravidl</w:t>
      </w:r>
      <w:r w:rsidR="000F7003">
        <w:rPr>
          <w:rFonts w:ascii="Arial Narrow" w:hAnsi="Arial Narrow"/>
          <w:color w:val="000000"/>
        </w:rPr>
        <w:t>ám proti narúšaniu základu dane</w:t>
      </w:r>
      <w:r w:rsidR="00C141EC">
        <w:rPr>
          <w:rStyle w:val="Odkaznapoznmkupodiarou"/>
          <w:rFonts w:ascii="Arial Narrow" w:hAnsi="Arial Narrow"/>
          <w:color w:val="000000"/>
        </w:rPr>
        <w:footnoteReference w:id="1"/>
      </w:r>
      <w:r w:rsidR="00174A0E" w:rsidRPr="000F7003">
        <w:rPr>
          <w:rFonts w:ascii="Arial Narrow" w:hAnsi="Arial Narrow"/>
        </w:rPr>
        <w:t>).</w:t>
      </w:r>
      <w:r w:rsidR="00C141EC">
        <w:rPr>
          <w:rFonts w:ascii="Arial Narrow" w:hAnsi="Arial Narrow"/>
        </w:rPr>
        <w:t xml:space="preserve"> </w:t>
      </w:r>
      <w:r w:rsidR="00252200" w:rsidRPr="000F7003">
        <w:rPr>
          <w:rFonts w:ascii="Arial Narrow" w:hAnsi="Arial Narrow"/>
        </w:rPr>
        <w:t>A</w:t>
      </w:r>
      <w:r w:rsidR="00252200" w:rsidRPr="000F7003">
        <w:rPr>
          <w:rFonts w:ascii="Arial Narrow" w:hAnsi="Arial Narrow"/>
          <w:color w:val="000000"/>
        </w:rPr>
        <w:t xml:space="preserve">dministratívne usmernenie </w:t>
      </w:r>
      <w:r w:rsidR="006716BD" w:rsidRPr="000F7003">
        <w:rPr>
          <w:rFonts w:ascii="Arial Narrow" w:hAnsi="Arial Narrow"/>
          <w:color w:val="000000"/>
        </w:rPr>
        <w:t>nie je</w:t>
      </w:r>
      <w:r w:rsidRPr="000F7003">
        <w:rPr>
          <w:rFonts w:ascii="Arial Narrow" w:hAnsi="Arial Narrow"/>
          <w:color w:val="000000"/>
        </w:rPr>
        <w:t xml:space="preserve"> súčasťou smernice Rady (EÚ) </w:t>
      </w:r>
      <w:r w:rsidR="006716BD" w:rsidRPr="000F7003">
        <w:rPr>
          <w:rFonts w:ascii="Arial Narrow" w:hAnsi="Arial Narrow"/>
        </w:rPr>
        <w:t>2022/2523</w:t>
      </w:r>
      <w:r w:rsidR="00ED1E6B">
        <w:rPr>
          <w:rFonts w:ascii="Arial Narrow" w:hAnsi="Arial Narrow"/>
        </w:rPr>
        <w:t>. J</w:t>
      </w:r>
      <w:r w:rsidR="006716BD" w:rsidRPr="000F7003">
        <w:rPr>
          <w:rFonts w:ascii="Arial Narrow" w:hAnsi="Arial Narrow"/>
        </w:rPr>
        <w:t xml:space="preserve">eho </w:t>
      </w:r>
      <w:r w:rsidR="006716BD" w:rsidRPr="0058393D">
        <w:rPr>
          <w:rFonts w:ascii="Arial Narrow" w:hAnsi="Arial Narrow"/>
        </w:rPr>
        <w:t>implementácia je nevyhnutná pre správne aplikovanie predmetných pravidiel</w:t>
      </w:r>
      <w:r w:rsidR="00ED1E6B">
        <w:rPr>
          <w:rFonts w:ascii="Arial Narrow" w:hAnsi="Arial Narrow"/>
        </w:rPr>
        <w:t xml:space="preserve"> a na základe uvedeného j</w:t>
      </w:r>
      <w:r w:rsidR="000F7003" w:rsidRPr="0058393D">
        <w:rPr>
          <w:rFonts w:ascii="Arial Narrow" w:hAnsi="Arial Narrow"/>
        </w:rPr>
        <w:t xml:space="preserve">e </w:t>
      </w:r>
      <w:r w:rsidR="000F7003" w:rsidRPr="0058393D">
        <w:rPr>
          <w:rFonts w:ascii="Arial Narrow" w:hAnsi="Arial Narrow"/>
          <w:color w:val="000000"/>
        </w:rPr>
        <w:t>potrebné zabezpečiť súl</w:t>
      </w:r>
      <w:r w:rsidR="008E0349">
        <w:rPr>
          <w:rFonts w:ascii="Arial Narrow" w:hAnsi="Arial Narrow"/>
          <w:color w:val="000000"/>
        </w:rPr>
        <w:t>ad s</w:t>
      </w:r>
      <w:r w:rsidR="00ED1E6B">
        <w:rPr>
          <w:rFonts w:ascii="Arial Narrow" w:hAnsi="Arial Narrow"/>
          <w:color w:val="000000"/>
        </w:rPr>
        <w:t xml:space="preserve"> týmto </w:t>
      </w:r>
      <w:bookmarkStart w:id="0" w:name="_GoBack"/>
      <w:bookmarkEnd w:id="0"/>
      <w:r w:rsidR="008E0349">
        <w:rPr>
          <w:rFonts w:ascii="Arial Narrow" w:hAnsi="Arial Narrow"/>
          <w:color w:val="000000"/>
        </w:rPr>
        <w:t>dokumentom.</w:t>
      </w:r>
      <w:r w:rsidR="000F7003" w:rsidRPr="0058393D">
        <w:rPr>
          <w:rFonts w:ascii="Arial Narrow" w:hAnsi="Arial Narrow"/>
          <w:color w:val="000000"/>
        </w:rPr>
        <w:t xml:space="preserve"> </w:t>
      </w:r>
    </w:p>
    <w:p w14:paraId="6918A519" w14:textId="3D53E58B" w:rsidR="006C1868" w:rsidRPr="006C1868" w:rsidRDefault="0058393D" w:rsidP="00DF206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58393D">
        <w:rPr>
          <w:rFonts w:ascii="Arial Narrow" w:hAnsi="Arial Narrow"/>
          <w:color w:val="000000"/>
        </w:rPr>
        <w:t>Zároveň je potrebné vy</w:t>
      </w:r>
      <w:r w:rsidR="006C1868" w:rsidRPr="0058393D">
        <w:rPr>
          <w:rFonts w:ascii="Arial Narrow" w:hAnsi="Arial Narrow"/>
          <w:color w:val="000000"/>
        </w:rPr>
        <w:t xml:space="preserve">riešiť praktické otázky spojené s aplikáciou pravidiel </w:t>
      </w:r>
      <w:proofErr w:type="spellStart"/>
      <w:r w:rsidR="006C1868" w:rsidRPr="0058393D">
        <w:rPr>
          <w:rFonts w:ascii="Arial Narrow" w:hAnsi="Arial Narrow"/>
          <w:color w:val="000000"/>
        </w:rPr>
        <w:t>dorovnávacej</w:t>
      </w:r>
      <w:proofErr w:type="spellEnd"/>
      <w:r w:rsidR="006C1868" w:rsidRPr="0058393D">
        <w:rPr>
          <w:rFonts w:ascii="Arial Narrow" w:hAnsi="Arial Narrow"/>
          <w:color w:val="000000"/>
        </w:rPr>
        <w:t xml:space="preserve"> dane, zabezpečiť prijatie štandardizovaného vzoru oznámenia (ktoré v súčasnosti absentuje, nakoľko bolo vypracované na medzinárodnej úrovni v neskoršom období) a nevyhnutnú transparentnosť </w:t>
      </w:r>
      <w:r w:rsidR="00C141EC" w:rsidRPr="0058393D">
        <w:rPr>
          <w:rFonts w:ascii="Arial Narrow" w:hAnsi="Arial Narrow"/>
          <w:color w:val="000000"/>
        </w:rPr>
        <w:t xml:space="preserve">na daňové účely </w:t>
      </w:r>
      <w:r w:rsidR="006C1868" w:rsidRPr="0058393D">
        <w:rPr>
          <w:rFonts w:ascii="Arial Narrow" w:hAnsi="Arial Narrow"/>
          <w:color w:val="000000"/>
        </w:rPr>
        <w:t>prostredníctvom výmeny informácií v tejto oblasti.</w:t>
      </w:r>
      <w:r w:rsidR="006C1868">
        <w:rPr>
          <w:rFonts w:ascii="Arial Narrow" w:hAnsi="Arial Narrow"/>
          <w:color w:val="000000"/>
        </w:rPr>
        <w:t xml:space="preserve"> </w:t>
      </w:r>
    </w:p>
    <w:p w14:paraId="0256D306" w14:textId="77777777" w:rsidR="006C1868" w:rsidRPr="00251AC5" w:rsidRDefault="006C1868" w:rsidP="00DF2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E5AA942" w14:textId="77777777" w:rsidR="00D307AB" w:rsidRPr="00E520C9" w:rsidRDefault="0039526A" w:rsidP="00DF206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E520C9">
        <w:rPr>
          <w:rFonts w:ascii="Arial Narrow" w:hAnsi="Arial Narrow"/>
          <w:b/>
          <w:bCs/>
        </w:rPr>
        <w:t xml:space="preserve">4. </w:t>
      </w:r>
      <w:r w:rsidR="00D307AB" w:rsidRPr="00E520C9">
        <w:rPr>
          <w:rFonts w:ascii="Arial Narrow" w:hAnsi="Arial Narrow"/>
          <w:b/>
          <w:bCs/>
        </w:rPr>
        <w:t>Spôsob zapojenia verejnosti do prípravy právneho predpisu:</w:t>
      </w:r>
    </w:p>
    <w:p w14:paraId="571C2A29" w14:textId="207E59D8" w:rsidR="00D307AB" w:rsidRPr="000F7003" w:rsidRDefault="00D307AB" w:rsidP="00DF206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F7003">
        <w:rPr>
          <w:rFonts w:ascii="Arial Narrow" w:hAnsi="Arial Narrow"/>
        </w:rPr>
        <w:t xml:space="preserve">Verejnosť sa môže zapojiť do prípravy právneho predpisu formou zasielania podnetov, či návrhov v intenciách vecného zamerania. Lehota na </w:t>
      </w:r>
      <w:r w:rsidRPr="0058393D">
        <w:rPr>
          <w:rFonts w:ascii="Arial Narrow" w:hAnsi="Arial Narrow"/>
        </w:rPr>
        <w:t xml:space="preserve">vyjadrenie je </w:t>
      </w:r>
      <w:r w:rsidR="000F7003" w:rsidRPr="0058393D">
        <w:rPr>
          <w:rFonts w:ascii="Arial Narrow" w:hAnsi="Arial Narrow"/>
        </w:rPr>
        <w:t>do 07.02</w:t>
      </w:r>
      <w:r w:rsidR="00174A0E" w:rsidRPr="0058393D">
        <w:rPr>
          <w:rFonts w:ascii="Arial Narrow" w:hAnsi="Arial Narrow"/>
        </w:rPr>
        <w:t>.2025</w:t>
      </w:r>
      <w:r w:rsidR="0084449C" w:rsidRPr="0058393D">
        <w:rPr>
          <w:rFonts w:ascii="Arial Narrow" w:hAnsi="Arial Narrow"/>
        </w:rPr>
        <w:t>.</w:t>
      </w:r>
    </w:p>
    <w:p w14:paraId="6E8A47ED" w14:textId="77777777" w:rsidR="00D307AB" w:rsidRPr="00251AC5" w:rsidRDefault="00D307AB" w:rsidP="00DF2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9F6318E" w14:textId="77777777" w:rsidR="00D307AB" w:rsidRPr="000F7003" w:rsidRDefault="00D307AB" w:rsidP="00DF206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F7003">
        <w:rPr>
          <w:rFonts w:ascii="Arial Narrow" w:hAnsi="Arial Narrow"/>
        </w:rPr>
        <w:t>Kontaktné údaje:</w:t>
      </w:r>
    </w:p>
    <w:p w14:paraId="04D7E224" w14:textId="77777777" w:rsidR="00D307AB" w:rsidRPr="000F7003" w:rsidRDefault="00D307AB" w:rsidP="00DF206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F7003">
        <w:rPr>
          <w:rFonts w:ascii="Arial Narrow" w:hAnsi="Arial Narrow"/>
        </w:rPr>
        <w:t>Ministerstvo financií Slovenskej republiky</w:t>
      </w:r>
    </w:p>
    <w:p w14:paraId="690B327A" w14:textId="77777777" w:rsidR="00D307AB" w:rsidRPr="000F7003" w:rsidRDefault="00D307AB" w:rsidP="00DF206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F7003">
        <w:rPr>
          <w:rFonts w:ascii="Arial Narrow" w:hAnsi="Arial Narrow"/>
        </w:rPr>
        <w:t>Sekcia daňová a colná</w:t>
      </w:r>
    </w:p>
    <w:p w14:paraId="6D9C6362" w14:textId="77777777" w:rsidR="00D307AB" w:rsidRPr="000F7003" w:rsidRDefault="00D307AB" w:rsidP="00DF206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proofErr w:type="spellStart"/>
      <w:r w:rsidRPr="000F7003">
        <w:rPr>
          <w:rFonts w:ascii="Arial Narrow" w:hAnsi="Arial Narrow"/>
        </w:rPr>
        <w:t>Štefanovičova</w:t>
      </w:r>
      <w:proofErr w:type="spellEnd"/>
      <w:r w:rsidRPr="000F7003">
        <w:rPr>
          <w:rFonts w:ascii="Arial Narrow" w:hAnsi="Arial Narrow"/>
        </w:rPr>
        <w:t xml:space="preserve"> 5</w:t>
      </w:r>
    </w:p>
    <w:p w14:paraId="239DAA7A" w14:textId="77777777" w:rsidR="00D307AB" w:rsidRPr="000F7003" w:rsidRDefault="00D307AB" w:rsidP="00DF20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0F7003">
        <w:rPr>
          <w:rFonts w:ascii="Arial Narrow" w:hAnsi="Arial Narrow"/>
        </w:rPr>
        <w:t>817 82 Bratislava</w:t>
      </w:r>
    </w:p>
    <w:p w14:paraId="45EEDF42" w14:textId="524AAFD4" w:rsidR="00D307AB" w:rsidRDefault="00D307AB" w:rsidP="00DF20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0F7003">
        <w:rPr>
          <w:rFonts w:ascii="Arial Narrow" w:hAnsi="Arial Narrow"/>
          <w:color w:val="000000"/>
        </w:rPr>
        <w:t>email:</w:t>
      </w:r>
      <w:r w:rsidRPr="000F7003">
        <w:rPr>
          <w:rFonts w:ascii="Arial Narrow" w:hAnsi="Arial Narrow"/>
        </w:rPr>
        <w:t xml:space="preserve"> </w:t>
      </w:r>
      <w:hyperlink r:id="rId9" w:history="1">
        <w:r w:rsidR="00056546" w:rsidRPr="000F7003">
          <w:rPr>
            <w:rStyle w:val="Hypertextovprepojenie"/>
            <w:rFonts w:ascii="Arial Narrow" w:hAnsi="Arial Narrow"/>
          </w:rPr>
          <w:t>milada.kucekova@mfsr.sk</w:t>
        </w:r>
      </w:hyperlink>
      <w:r w:rsidR="009473BC" w:rsidRPr="000F7003">
        <w:rPr>
          <w:rStyle w:val="Hypertextovprepojenie"/>
          <w:rFonts w:ascii="Arial Narrow" w:hAnsi="Arial Narrow"/>
        </w:rPr>
        <w:t xml:space="preserve">, </w:t>
      </w:r>
      <w:hyperlink r:id="rId10" w:history="1">
        <w:r w:rsidR="00C141EC" w:rsidRPr="00487CE2">
          <w:rPr>
            <w:rStyle w:val="Hypertextovprepojenie"/>
            <w:rFonts w:ascii="Arial Narrow" w:hAnsi="Arial Narrow"/>
          </w:rPr>
          <w:t>katarina.ridosova@mfsr.sk</w:t>
        </w:r>
      </w:hyperlink>
      <w:r w:rsidRPr="000F7003">
        <w:rPr>
          <w:rFonts w:ascii="Arial Narrow" w:hAnsi="Arial Narrow"/>
        </w:rPr>
        <w:t xml:space="preserve"> </w:t>
      </w:r>
    </w:p>
    <w:p w14:paraId="62AC29C0" w14:textId="77777777" w:rsidR="00DF2066" w:rsidRDefault="00DF2066" w:rsidP="00DF20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</w:rPr>
      </w:pPr>
    </w:p>
    <w:p w14:paraId="51F13F28" w14:textId="77777777" w:rsidR="00DF2066" w:rsidRDefault="00DF2066" w:rsidP="00DF20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</w:rPr>
      </w:pPr>
    </w:p>
    <w:p w14:paraId="77F7C7B5" w14:textId="01CA88DD" w:rsidR="00D307AB" w:rsidRPr="00E520C9" w:rsidRDefault="00D307AB" w:rsidP="00DF206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E520C9">
        <w:rPr>
          <w:rFonts w:ascii="Arial Narrow" w:hAnsi="Arial Narrow"/>
          <w:b/>
          <w:bCs/>
          <w:color w:val="000000"/>
        </w:rPr>
        <w:t>Predpokladaný termín začatia pripomienkového konania:</w:t>
      </w:r>
      <w:r w:rsidR="00824C64" w:rsidRPr="00E520C9">
        <w:rPr>
          <w:rFonts w:ascii="Arial Narrow" w:hAnsi="Arial Narrow"/>
          <w:b/>
          <w:bCs/>
          <w:color w:val="000000"/>
        </w:rPr>
        <w:t xml:space="preserve"> </w:t>
      </w:r>
      <w:r w:rsidR="00174A0E" w:rsidRPr="00E520C9">
        <w:rPr>
          <w:rFonts w:ascii="Arial Narrow" w:hAnsi="Arial Narrow"/>
          <w:bCs/>
          <w:color w:val="000000"/>
        </w:rPr>
        <w:t>máj 2025</w:t>
      </w:r>
    </w:p>
    <w:sectPr w:rsidR="00D307AB" w:rsidRPr="00E5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E98EB" w14:textId="77777777" w:rsidR="00C141EC" w:rsidRDefault="00C141EC" w:rsidP="00C141EC">
      <w:pPr>
        <w:spacing w:after="0" w:line="240" w:lineRule="auto"/>
      </w:pPr>
      <w:r>
        <w:separator/>
      </w:r>
    </w:p>
  </w:endnote>
  <w:endnote w:type="continuationSeparator" w:id="0">
    <w:p w14:paraId="51FD7454" w14:textId="77777777" w:rsidR="00C141EC" w:rsidRDefault="00C141EC" w:rsidP="00C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6468" w14:textId="77777777" w:rsidR="00C141EC" w:rsidRDefault="00C141EC" w:rsidP="00C141EC">
      <w:pPr>
        <w:spacing w:after="0" w:line="240" w:lineRule="auto"/>
      </w:pPr>
      <w:r>
        <w:separator/>
      </w:r>
    </w:p>
  </w:footnote>
  <w:footnote w:type="continuationSeparator" w:id="0">
    <w:p w14:paraId="6AE46B59" w14:textId="77777777" w:rsidR="00C141EC" w:rsidRDefault="00C141EC" w:rsidP="00C141EC">
      <w:pPr>
        <w:spacing w:after="0" w:line="240" w:lineRule="auto"/>
      </w:pPr>
      <w:r>
        <w:continuationSeparator/>
      </w:r>
    </w:p>
  </w:footnote>
  <w:footnote w:id="1">
    <w:p w14:paraId="2E97A5E6" w14:textId="32F8803C" w:rsidR="00C141EC" w:rsidRDefault="00C141EC">
      <w:pPr>
        <w:pStyle w:val="Textpoznmkypodiarou"/>
      </w:pPr>
      <w:r w:rsidRPr="00DF2066">
        <w:rPr>
          <w:rStyle w:val="Odkaznapoznmkupodiarou"/>
          <w:rFonts w:ascii="Arial Narrow" w:hAnsi="Arial Narrow"/>
        </w:rPr>
        <w:footnoteRef/>
      </w:r>
      <w:r w:rsidR="00DF2066" w:rsidRPr="00DF2066">
        <w:rPr>
          <w:rFonts w:ascii="Arial Narrow" w:hAnsi="Arial Narrow"/>
        </w:rPr>
        <w:t>)</w:t>
      </w:r>
      <w:r w:rsidR="00DF2066">
        <w:t xml:space="preserve"> </w:t>
      </w:r>
      <w:hyperlink r:id="rId1" w:history="1">
        <w:r w:rsidRPr="000F7003">
          <w:rPr>
            <w:rStyle w:val="Hypertextovprepojenie"/>
            <w:rFonts w:ascii="Arial Narrow" w:hAnsi="Arial Narrow"/>
            <w:color w:val="0056B3"/>
          </w:rPr>
          <w:t>https://www.oecd.org/content/dam/oecd/en/topics/policy-sub-issues/global-minimum-tax/administrative-guidance-global-anti-base-erosion-rules-pillar-two-june-2024.pdf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312"/>
    <w:multiLevelType w:val="hybridMultilevel"/>
    <w:tmpl w:val="DBB43B32"/>
    <w:lvl w:ilvl="0" w:tplc="ECAE6F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69"/>
    <w:rsid w:val="00000A05"/>
    <w:rsid w:val="00016E75"/>
    <w:rsid w:val="00056546"/>
    <w:rsid w:val="000A462E"/>
    <w:rsid w:val="000B72CC"/>
    <w:rsid w:val="000C0B20"/>
    <w:rsid w:val="000F7003"/>
    <w:rsid w:val="00105ABF"/>
    <w:rsid w:val="00121F25"/>
    <w:rsid w:val="00125C2A"/>
    <w:rsid w:val="00171E94"/>
    <w:rsid w:val="00174A0E"/>
    <w:rsid w:val="0019152A"/>
    <w:rsid w:val="001B3D3A"/>
    <w:rsid w:val="001F20F0"/>
    <w:rsid w:val="001F6734"/>
    <w:rsid w:val="00200081"/>
    <w:rsid w:val="00251AC5"/>
    <w:rsid w:val="00252200"/>
    <w:rsid w:val="002B5CB8"/>
    <w:rsid w:val="002D6B24"/>
    <w:rsid w:val="002E0BB4"/>
    <w:rsid w:val="00324241"/>
    <w:rsid w:val="00344E72"/>
    <w:rsid w:val="003605BD"/>
    <w:rsid w:val="00376299"/>
    <w:rsid w:val="0039228A"/>
    <w:rsid w:val="00392A67"/>
    <w:rsid w:val="0039526A"/>
    <w:rsid w:val="003A2437"/>
    <w:rsid w:val="003B2C8D"/>
    <w:rsid w:val="00411069"/>
    <w:rsid w:val="004513A9"/>
    <w:rsid w:val="00451C88"/>
    <w:rsid w:val="004A29D3"/>
    <w:rsid w:val="004B6D7C"/>
    <w:rsid w:val="004F11F1"/>
    <w:rsid w:val="00551DFB"/>
    <w:rsid w:val="00580009"/>
    <w:rsid w:val="0058393D"/>
    <w:rsid w:val="00585104"/>
    <w:rsid w:val="0064277C"/>
    <w:rsid w:val="006560BD"/>
    <w:rsid w:val="006716BD"/>
    <w:rsid w:val="006A1FFD"/>
    <w:rsid w:val="006C07C6"/>
    <w:rsid w:val="006C1868"/>
    <w:rsid w:val="006C2A02"/>
    <w:rsid w:val="006D012D"/>
    <w:rsid w:val="006E57CB"/>
    <w:rsid w:val="0075076B"/>
    <w:rsid w:val="0077797E"/>
    <w:rsid w:val="00824C64"/>
    <w:rsid w:val="0084449C"/>
    <w:rsid w:val="008453FA"/>
    <w:rsid w:val="00855706"/>
    <w:rsid w:val="0086277A"/>
    <w:rsid w:val="008719A7"/>
    <w:rsid w:val="00891D46"/>
    <w:rsid w:val="008C2638"/>
    <w:rsid w:val="008E0349"/>
    <w:rsid w:val="00906EB0"/>
    <w:rsid w:val="00913760"/>
    <w:rsid w:val="00927E71"/>
    <w:rsid w:val="009350A1"/>
    <w:rsid w:val="009473BC"/>
    <w:rsid w:val="00963141"/>
    <w:rsid w:val="009B7E20"/>
    <w:rsid w:val="009C5D3C"/>
    <w:rsid w:val="009E3807"/>
    <w:rsid w:val="009E578B"/>
    <w:rsid w:val="009F72D0"/>
    <w:rsid w:val="00A244DC"/>
    <w:rsid w:val="00A30042"/>
    <w:rsid w:val="00A56FF2"/>
    <w:rsid w:val="00AC19E9"/>
    <w:rsid w:val="00AC2897"/>
    <w:rsid w:val="00AD1004"/>
    <w:rsid w:val="00AF0F37"/>
    <w:rsid w:val="00B12476"/>
    <w:rsid w:val="00B450B4"/>
    <w:rsid w:val="00B463F9"/>
    <w:rsid w:val="00B753CD"/>
    <w:rsid w:val="00BA6347"/>
    <w:rsid w:val="00C1037F"/>
    <w:rsid w:val="00C141EC"/>
    <w:rsid w:val="00C46AE7"/>
    <w:rsid w:val="00C74C8E"/>
    <w:rsid w:val="00C7566F"/>
    <w:rsid w:val="00C86A17"/>
    <w:rsid w:val="00CC2000"/>
    <w:rsid w:val="00CD6FDB"/>
    <w:rsid w:val="00CF2C7B"/>
    <w:rsid w:val="00D307AB"/>
    <w:rsid w:val="00D72441"/>
    <w:rsid w:val="00D72CFD"/>
    <w:rsid w:val="00D8140E"/>
    <w:rsid w:val="00DA43EC"/>
    <w:rsid w:val="00DD6568"/>
    <w:rsid w:val="00DF2066"/>
    <w:rsid w:val="00E02011"/>
    <w:rsid w:val="00E520C9"/>
    <w:rsid w:val="00E63324"/>
    <w:rsid w:val="00E71B85"/>
    <w:rsid w:val="00EB3340"/>
    <w:rsid w:val="00EB48A6"/>
    <w:rsid w:val="00ED1E6B"/>
    <w:rsid w:val="00ED778A"/>
    <w:rsid w:val="00EF0066"/>
    <w:rsid w:val="00F601E1"/>
    <w:rsid w:val="00F71BB4"/>
    <w:rsid w:val="00FA38FB"/>
    <w:rsid w:val="00FA3A09"/>
    <w:rsid w:val="00FB5A6A"/>
    <w:rsid w:val="00FB5E93"/>
    <w:rsid w:val="00F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4DCD"/>
  <w15:chartTrackingRefBased/>
  <w15:docId w15:val="{A23382A2-0926-4A4F-A667-01364A3E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1069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110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307A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7E20"/>
    <w:rPr>
      <w:rFonts w:ascii="Segoe UI" w:eastAsia="Times New Roman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565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5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546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5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546"/>
    <w:rPr>
      <w:rFonts w:eastAsia="Times New Roman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02011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41E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41EC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14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tarina.ridosova@mfsr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ilada.kucekova@mfsr.s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content/dam/oecd/en/topics/policy-sub-issues/global-minimum-tax/administrative-guidance-global-anti-base-erosion-rules-pillar-two-june-2024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bezna_informacia_ZDP"/>
    <f:field ref="objsubject" par="" edit="true" text=""/>
    <f:field ref="objcreatedby" par="" text="Vidová, Michaela, Ing."/>
    <f:field ref="objcreatedat" par="" text="29.11.2019 12:34:30"/>
    <f:field ref="objchangedby" par="" text="Administrator, System"/>
    <f:field ref="objmodifiedat" par="" text="29.11.2019 12:34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BC703C8-CE6F-49BE-805B-1A2CE5C4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Vidova Michaela</dc:creator>
  <cp:keywords/>
  <dc:description/>
  <cp:lastModifiedBy>Ridosova Katarina</cp:lastModifiedBy>
  <cp:revision>4</cp:revision>
  <cp:lastPrinted>2025-01-16T09:42:00Z</cp:lastPrinted>
  <dcterms:created xsi:type="dcterms:W3CDTF">2025-01-15T14:50:00Z</dcterms:created>
  <dcterms:modified xsi:type="dcterms:W3CDTF">2025-01-16T09:47:00Z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Predprípravná fáza ukončená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Dane z príjmu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Michaela Vidová</vt:lpwstr>
  </property>
  <property fmtid="{D5CDD505-2E9C-101B-9397-08002B2CF9AE}" pid="12" name="FSC#SKEDITIONSLOVLEX@103.510:zodppredkladatel">
    <vt:lpwstr>Ing. Ladislav Kamenický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Predbežná informácia k návrhu zákona, ktorým sa mení a dopĺňa zákon č. 595/2003 Z. z. o dani z príjmov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SR č. 185/2019 - úloha C.16.</vt:lpwstr>
  </property>
  <property fmtid="{D5CDD505-2E9C-101B-9397-08002B2CF9AE}" pid="23" name="FSC#SKEDITIONSLOVLEX@103.510:plnynazovpredpis">
    <vt:lpwstr> Predbežná informácia k návrhu zákona, ktorým sa mení a dopĺňa zákon č. 595/2003 Z. z. o dani z príjmov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MF/018987/2019-721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PI/2019/320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Ladislav Kamenický_x000d_
minister financií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29. 11. 2019</vt:lpwstr>
  </property>
  <property fmtid="{D5CDD505-2E9C-101B-9397-08002B2CF9AE}" pid="151" name="FSC#COOSYSTEM@1.1:Container">
    <vt:lpwstr>COO.2145.1000.3.3735253</vt:lpwstr>
  </property>
  <property fmtid="{D5CDD505-2E9C-101B-9397-08002B2CF9AE}" pid="152" name="FSC#FSCFOLIO@1.1001:docpropproject">
    <vt:lpwstr/>
  </property>
</Properties>
</file>