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643D" w14:textId="102EE5ED" w:rsidR="00F9014B" w:rsidRPr="00041512" w:rsidRDefault="009246A4" w:rsidP="008113D5">
      <w:pPr>
        <w:spacing w:before="120" w:after="120"/>
        <w:ind w:left="-567"/>
        <w:jc w:val="center"/>
        <w:rPr>
          <w:rFonts w:cs="Calibri"/>
          <w:sz w:val="24"/>
          <w:szCs w:val="24"/>
        </w:rPr>
      </w:pPr>
      <w:r w:rsidRPr="00041512">
        <w:rPr>
          <w:rFonts w:cs="Calibri"/>
          <w:b/>
          <w:caps/>
          <w:sz w:val="24"/>
          <w:szCs w:val="24"/>
        </w:rPr>
        <w:t>Zápisnica</w:t>
      </w:r>
      <w:r w:rsidRPr="00041512">
        <w:rPr>
          <w:rFonts w:cs="Calibri"/>
          <w:b/>
          <w:sz w:val="24"/>
          <w:szCs w:val="24"/>
        </w:rPr>
        <w:t xml:space="preserve"> č. 0</w:t>
      </w:r>
      <w:r w:rsidR="00B063B1" w:rsidRPr="00041512">
        <w:rPr>
          <w:rFonts w:cs="Calibri"/>
          <w:b/>
          <w:sz w:val="24"/>
          <w:szCs w:val="24"/>
        </w:rPr>
        <w:t>1</w:t>
      </w:r>
      <w:r w:rsidRPr="00041512">
        <w:rPr>
          <w:rFonts w:cs="Calibri"/>
          <w:b/>
          <w:sz w:val="24"/>
          <w:szCs w:val="24"/>
        </w:rPr>
        <w:t>/20</w:t>
      </w:r>
      <w:r w:rsidR="00B063B1" w:rsidRPr="00041512">
        <w:rPr>
          <w:rFonts w:cs="Calibri"/>
          <w:b/>
          <w:sz w:val="24"/>
          <w:szCs w:val="24"/>
        </w:rPr>
        <w:t>2</w:t>
      </w:r>
      <w:r w:rsidR="007B69D7">
        <w:rPr>
          <w:rFonts w:cs="Calibri"/>
          <w:b/>
          <w:sz w:val="24"/>
          <w:szCs w:val="24"/>
        </w:rPr>
        <w:t>5</w:t>
      </w:r>
    </w:p>
    <w:p w14:paraId="7C1764F4" w14:textId="53C98D7E" w:rsidR="00F9014B" w:rsidRPr="00041512" w:rsidRDefault="009246A4" w:rsidP="008113D5">
      <w:pPr>
        <w:spacing w:before="120" w:after="120"/>
        <w:ind w:left="-567"/>
        <w:jc w:val="center"/>
        <w:rPr>
          <w:rFonts w:cs="Calibri"/>
          <w:b/>
          <w:sz w:val="24"/>
          <w:szCs w:val="24"/>
        </w:rPr>
      </w:pPr>
      <w:r w:rsidRPr="00041512">
        <w:rPr>
          <w:rFonts w:cs="Calibri"/>
          <w:b/>
          <w:sz w:val="24"/>
          <w:szCs w:val="24"/>
        </w:rPr>
        <w:t xml:space="preserve">zo zasadnutia </w:t>
      </w:r>
      <w:r w:rsidR="002258BA" w:rsidRPr="00041512">
        <w:rPr>
          <w:rFonts w:cs="Calibri"/>
          <w:b/>
          <w:sz w:val="24"/>
          <w:szCs w:val="24"/>
        </w:rPr>
        <w:t>komisie pre PR a internú komunikáciu</w:t>
      </w:r>
    </w:p>
    <w:p w14:paraId="2888DAF4" w14:textId="14A7B64C" w:rsidR="00F9014B" w:rsidRPr="00041512" w:rsidRDefault="009246A4" w:rsidP="008113D5">
      <w:pPr>
        <w:spacing w:before="120" w:after="120"/>
        <w:ind w:left="-567"/>
        <w:jc w:val="center"/>
        <w:rPr>
          <w:rFonts w:cs="Calibri"/>
          <w:b/>
          <w:sz w:val="24"/>
          <w:szCs w:val="24"/>
        </w:rPr>
      </w:pPr>
      <w:r w:rsidRPr="00041512">
        <w:rPr>
          <w:rFonts w:cs="Calibri"/>
          <w:b/>
          <w:sz w:val="24"/>
          <w:szCs w:val="24"/>
        </w:rPr>
        <w:t>zo dňa</w:t>
      </w:r>
      <w:r w:rsidR="00B063B1" w:rsidRPr="00041512">
        <w:rPr>
          <w:rFonts w:cs="Calibri"/>
          <w:b/>
          <w:sz w:val="24"/>
          <w:szCs w:val="24"/>
        </w:rPr>
        <w:t xml:space="preserve"> </w:t>
      </w:r>
      <w:r w:rsidR="007B69D7">
        <w:rPr>
          <w:rFonts w:cs="Calibri"/>
          <w:b/>
          <w:sz w:val="24"/>
          <w:szCs w:val="24"/>
        </w:rPr>
        <w:t>27</w:t>
      </w:r>
      <w:r w:rsidR="00B063B1" w:rsidRPr="00041512">
        <w:rPr>
          <w:rFonts w:cs="Calibri"/>
          <w:b/>
          <w:sz w:val="24"/>
          <w:szCs w:val="24"/>
        </w:rPr>
        <w:t xml:space="preserve">. </w:t>
      </w:r>
      <w:r w:rsidR="007B69D7">
        <w:rPr>
          <w:rFonts w:cs="Calibri"/>
          <w:b/>
          <w:sz w:val="24"/>
          <w:szCs w:val="24"/>
        </w:rPr>
        <w:t>februára</w:t>
      </w:r>
      <w:r w:rsidR="004C411D" w:rsidRPr="00041512">
        <w:rPr>
          <w:rFonts w:cs="Calibri"/>
          <w:b/>
          <w:sz w:val="24"/>
          <w:szCs w:val="24"/>
        </w:rPr>
        <w:t xml:space="preserve"> </w:t>
      </w:r>
      <w:r w:rsidRPr="00041512">
        <w:rPr>
          <w:rFonts w:cs="Calibri"/>
          <w:b/>
          <w:sz w:val="24"/>
          <w:szCs w:val="24"/>
        </w:rPr>
        <w:t>20</w:t>
      </w:r>
      <w:r w:rsidR="00B063B1" w:rsidRPr="00041512">
        <w:rPr>
          <w:rFonts w:cs="Calibri"/>
          <w:b/>
          <w:sz w:val="24"/>
          <w:szCs w:val="24"/>
        </w:rPr>
        <w:t>2</w:t>
      </w:r>
      <w:r w:rsidR="007B69D7">
        <w:rPr>
          <w:rFonts w:cs="Calibri"/>
          <w:b/>
          <w:sz w:val="24"/>
          <w:szCs w:val="24"/>
        </w:rPr>
        <w:t>5</w:t>
      </w:r>
      <w:r w:rsidRPr="00041512">
        <w:rPr>
          <w:rFonts w:cs="Calibri"/>
          <w:b/>
          <w:sz w:val="24"/>
          <w:szCs w:val="24"/>
        </w:rPr>
        <w:t xml:space="preserve"> (</w:t>
      </w:r>
      <w:r w:rsidR="00B063B1" w:rsidRPr="00041512">
        <w:rPr>
          <w:rFonts w:cs="Calibri"/>
          <w:b/>
          <w:sz w:val="24"/>
          <w:szCs w:val="24"/>
        </w:rPr>
        <w:t>0</w:t>
      </w:r>
      <w:r w:rsidR="00EC1700" w:rsidRPr="00041512">
        <w:rPr>
          <w:rFonts w:cs="Calibri"/>
          <w:b/>
          <w:sz w:val="24"/>
          <w:szCs w:val="24"/>
        </w:rPr>
        <w:t>9</w:t>
      </w:r>
      <w:r w:rsidRPr="00041512">
        <w:rPr>
          <w:rFonts w:cs="Calibri"/>
          <w:b/>
          <w:sz w:val="24"/>
          <w:szCs w:val="24"/>
        </w:rPr>
        <w:t>:</w:t>
      </w:r>
      <w:r w:rsidR="007B69D7">
        <w:rPr>
          <w:rFonts w:cs="Calibri"/>
          <w:b/>
          <w:sz w:val="24"/>
          <w:szCs w:val="24"/>
        </w:rPr>
        <w:t>3</w:t>
      </w:r>
      <w:r w:rsidRPr="00041512">
        <w:rPr>
          <w:rFonts w:cs="Calibri"/>
          <w:b/>
          <w:sz w:val="24"/>
          <w:szCs w:val="24"/>
        </w:rPr>
        <w:t>0 hod</w:t>
      </w:r>
      <w:r w:rsidR="00DB519D">
        <w:rPr>
          <w:rFonts w:cs="Calibri"/>
          <w:b/>
          <w:sz w:val="24"/>
          <w:szCs w:val="24"/>
        </w:rPr>
        <w:t xml:space="preserve"> – 11:00 hod</w:t>
      </w:r>
      <w:r w:rsidRPr="00041512">
        <w:rPr>
          <w:rFonts w:cs="Calibri"/>
          <w:b/>
          <w:sz w:val="24"/>
          <w:szCs w:val="24"/>
        </w:rPr>
        <w:t xml:space="preserve">) </w:t>
      </w:r>
    </w:p>
    <w:p w14:paraId="2544954A" w14:textId="77777777" w:rsidR="00F9014B" w:rsidRPr="00041512" w:rsidRDefault="00F9014B" w:rsidP="008113D5">
      <w:pPr>
        <w:spacing w:before="120" w:after="120"/>
        <w:ind w:left="-567"/>
        <w:rPr>
          <w:rFonts w:cs="Calibri"/>
          <w:sz w:val="20"/>
          <w:szCs w:val="20"/>
        </w:rPr>
      </w:pPr>
    </w:p>
    <w:p w14:paraId="3E5102F1" w14:textId="44EAA8C6" w:rsidR="005071EE" w:rsidRPr="00041512" w:rsidRDefault="009246A4" w:rsidP="005071EE">
      <w:pPr>
        <w:pStyle w:val="Default"/>
        <w:pBdr>
          <w:bottom w:val="single" w:sz="4" w:space="1" w:color="auto"/>
        </w:pBdr>
        <w:spacing w:before="120" w:after="120"/>
        <w:ind w:left="3544" w:hanging="3544"/>
        <w:rPr>
          <w:rFonts w:ascii="Calibri" w:hAnsi="Calibri" w:cs="Calibri"/>
          <w:sz w:val="20"/>
          <w:szCs w:val="20"/>
        </w:rPr>
      </w:pPr>
      <w:r w:rsidRPr="00041512">
        <w:rPr>
          <w:rFonts w:ascii="Calibri" w:hAnsi="Calibri" w:cs="Calibri"/>
          <w:b/>
        </w:rPr>
        <w:t>Prítomní</w:t>
      </w:r>
      <w:r w:rsidRPr="00041512">
        <w:rPr>
          <w:rFonts w:ascii="Calibri" w:hAnsi="Calibri" w:cs="Calibri"/>
        </w:rPr>
        <w:t xml:space="preserve"> </w:t>
      </w:r>
    </w:p>
    <w:p w14:paraId="59AA3CFA" w14:textId="1FE02F80" w:rsidR="008B3822" w:rsidRDefault="00E66091" w:rsidP="008B3822">
      <w:pPr>
        <w:pStyle w:val="Default"/>
        <w:ind w:left="1701" w:hanging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Členovia komisie: </w:t>
      </w:r>
      <w:r w:rsidR="008B3822">
        <w:rPr>
          <w:rFonts w:ascii="Calibri" w:hAnsi="Calibri" w:cs="Calibri"/>
          <w:sz w:val="22"/>
          <w:szCs w:val="22"/>
        </w:rPr>
        <w:tab/>
      </w:r>
      <w:r w:rsidR="00C90559">
        <w:rPr>
          <w:rFonts w:ascii="Calibri" w:hAnsi="Calibri" w:cs="Calibri"/>
          <w:sz w:val="22"/>
          <w:szCs w:val="22"/>
        </w:rPr>
        <w:t>L. Dumitrescu (on-line), Peter Huba (on-line), Mária Sčureková (on-line), Marcela Bošková (on-line)</w:t>
      </w:r>
      <w:r w:rsidR="00823F72">
        <w:rPr>
          <w:rFonts w:ascii="Calibri" w:hAnsi="Calibri" w:cs="Calibri"/>
          <w:sz w:val="22"/>
          <w:szCs w:val="22"/>
        </w:rPr>
        <w:t xml:space="preserve">, </w:t>
      </w:r>
      <w:r w:rsidR="004F3715">
        <w:rPr>
          <w:rFonts w:ascii="Calibri" w:hAnsi="Calibri" w:cs="Calibri"/>
          <w:sz w:val="22"/>
          <w:szCs w:val="22"/>
        </w:rPr>
        <w:t xml:space="preserve">Ladislav Pompura (on-line), </w:t>
      </w:r>
      <w:r w:rsidR="00823F72">
        <w:rPr>
          <w:rFonts w:ascii="Calibri" w:hAnsi="Calibri" w:cs="Calibri"/>
          <w:sz w:val="22"/>
          <w:szCs w:val="22"/>
        </w:rPr>
        <w:t>Mária Sameková (osobne).</w:t>
      </w:r>
    </w:p>
    <w:p w14:paraId="7A2B1388" w14:textId="72F21D7B" w:rsidR="00E66091" w:rsidRDefault="00E66091" w:rsidP="008B3822">
      <w:pPr>
        <w:pStyle w:val="Default"/>
        <w:ind w:left="1701" w:hanging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Hostia: </w:t>
      </w:r>
      <w:r w:rsidR="008B382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Adriana Horváthová, Martina Rybanská</w:t>
      </w:r>
    </w:p>
    <w:p w14:paraId="0F84AADF" w14:textId="77777777" w:rsidR="00DF1392" w:rsidRPr="00EC247A" w:rsidRDefault="00DF1392" w:rsidP="00A54958">
      <w:pPr>
        <w:pStyle w:val="Default"/>
        <w:ind w:left="993" w:hanging="993"/>
        <w:rPr>
          <w:rFonts w:ascii="Calibri" w:hAnsi="Calibri" w:cs="Calibri"/>
          <w:sz w:val="22"/>
          <w:szCs w:val="22"/>
        </w:rPr>
      </w:pPr>
    </w:p>
    <w:p w14:paraId="3BED9363" w14:textId="617D396E" w:rsidR="00F9014B" w:rsidRPr="00041512" w:rsidRDefault="00EC1700" w:rsidP="008113D5">
      <w:pPr>
        <w:pStyle w:val="Default"/>
        <w:pBdr>
          <w:bottom w:val="single" w:sz="4" w:space="1" w:color="auto"/>
        </w:pBdr>
        <w:spacing w:before="120" w:after="120"/>
        <w:rPr>
          <w:rFonts w:ascii="Calibri" w:hAnsi="Calibri" w:cs="Calibri"/>
        </w:rPr>
      </w:pPr>
      <w:r w:rsidRPr="00041512">
        <w:rPr>
          <w:rFonts w:ascii="Calibri" w:hAnsi="Calibri" w:cs="Calibri"/>
          <w:b/>
          <w:bCs/>
        </w:rPr>
        <w:t>P</w:t>
      </w:r>
      <w:r w:rsidR="009246A4" w:rsidRPr="00041512">
        <w:rPr>
          <w:rFonts w:ascii="Calibri" w:hAnsi="Calibri" w:cs="Calibri"/>
          <w:b/>
          <w:bCs/>
        </w:rPr>
        <w:t>rogram</w:t>
      </w:r>
    </w:p>
    <w:p w14:paraId="4B3386A4" w14:textId="4BE5DDA0" w:rsidR="002C50D3" w:rsidRDefault="003E0FB7" w:rsidP="002C50D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b/>
          <w:bCs/>
          <w:noProof/>
          <w:color w:val="4472C4" w:themeColor="accent1"/>
          <w:lang w:val="sk-SK"/>
        </w:rPr>
      </w:pPr>
      <w:bookmarkStart w:id="0" w:name="_Hlk524515166"/>
      <w:r w:rsidRPr="00EC247A">
        <w:rPr>
          <w:b/>
          <w:bCs/>
          <w:noProof/>
          <w:color w:val="4472C4" w:themeColor="accent1"/>
          <w:lang w:val="sk-SK"/>
        </w:rPr>
        <w:t>Mediálny komunikačný plán</w:t>
      </w:r>
      <w:r w:rsidR="002C50D3">
        <w:rPr>
          <w:b/>
          <w:bCs/>
          <w:noProof/>
          <w:color w:val="4472C4" w:themeColor="accent1"/>
          <w:lang w:val="sk-SK"/>
        </w:rPr>
        <w:t xml:space="preserve"> 1</w:t>
      </w:r>
      <w:r w:rsidR="009A4265">
        <w:rPr>
          <w:b/>
          <w:bCs/>
          <w:noProof/>
          <w:color w:val="4472C4" w:themeColor="accent1"/>
          <w:lang w:val="sk-SK"/>
        </w:rPr>
        <w:t>. polrok</w:t>
      </w:r>
      <w:r w:rsidR="002C50D3">
        <w:rPr>
          <w:b/>
          <w:bCs/>
          <w:noProof/>
          <w:color w:val="4472C4" w:themeColor="accent1"/>
          <w:lang w:val="sk-SK"/>
        </w:rPr>
        <w:t xml:space="preserve"> 2025</w:t>
      </w:r>
    </w:p>
    <w:p w14:paraId="5DA9AB82" w14:textId="579DE160" w:rsidR="002C50D3" w:rsidRPr="002C50D3" w:rsidRDefault="00E04D08" w:rsidP="002C50D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b/>
          <w:bCs/>
          <w:noProof/>
          <w:color w:val="4472C4" w:themeColor="accent1"/>
          <w:lang w:val="sk-SK"/>
        </w:rPr>
      </w:pPr>
      <w:r>
        <w:rPr>
          <w:rFonts w:asciiTheme="minorHAnsi" w:hAnsiTheme="minorHAnsi" w:cstheme="minorHAnsi"/>
          <w:b/>
          <w:bCs/>
          <w:color w:val="4472C4" w:themeColor="accent1"/>
          <w:lang w:eastAsia="sk-SK"/>
        </w:rPr>
        <w:t>F</w:t>
      </w:r>
      <w:r w:rsidR="000F3D78" w:rsidRPr="002C50D3">
        <w:rPr>
          <w:rFonts w:asciiTheme="minorHAnsi" w:hAnsiTheme="minorHAnsi" w:cstheme="minorHAnsi"/>
          <w:b/>
          <w:bCs/>
          <w:color w:val="4472C4" w:themeColor="accent1"/>
          <w:lang w:eastAsia="sk-SK"/>
        </w:rPr>
        <w:t>ormát Daňovín</w:t>
      </w:r>
    </w:p>
    <w:p w14:paraId="6540D672" w14:textId="389A4C8F" w:rsidR="002C50D3" w:rsidRPr="002C50D3" w:rsidRDefault="00E04D08" w:rsidP="002C50D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b/>
          <w:bCs/>
          <w:noProof/>
          <w:color w:val="4472C4" w:themeColor="accent1"/>
          <w:lang w:val="sk-SK"/>
        </w:rPr>
      </w:pPr>
      <w:r>
        <w:rPr>
          <w:rFonts w:asciiTheme="minorHAnsi" w:hAnsiTheme="minorHAnsi" w:cstheme="minorHAnsi"/>
          <w:b/>
          <w:bCs/>
          <w:color w:val="4472C4" w:themeColor="accent1"/>
          <w:lang w:eastAsia="sk-SK"/>
        </w:rPr>
        <w:t>P</w:t>
      </w:r>
      <w:r w:rsidR="000F3D78" w:rsidRPr="002C50D3">
        <w:rPr>
          <w:rFonts w:asciiTheme="minorHAnsi" w:hAnsiTheme="minorHAnsi" w:cstheme="minorHAnsi"/>
          <w:b/>
          <w:bCs/>
          <w:color w:val="4472C4" w:themeColor="accent1"/>
          <w:lang w:eastAsia="sk-SK"/>
        </w:rPr>
        <w:t>rezentácia SKDP na sociálnych sieťach</w:t>
      </w:r>
    </w:p>
    <w:p w14:paraId="19CB030C" w14:textId="77777777" w:rsidR="002C50D3" w:rsidRPr="002C50D3" w:rsidRDefault="00805CB0" w:rsidP="008B382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b/>
          <w:bCs/>
          <w:noProof/>
          <w:color w:val="4472C4" w:themeColor="accent1"/>
          <w:lang w:val="sk-SK"/>
        </w:rPr>
      </w:pPr>
      <w:r w:rsidRPr="002C50D3">
        <w:rPr>
          <w:b/>
          <w:bCs/>
          <w:noProof/>
          <w:color w:val="4472C4" w:themeColor="accent1"/>
        </w:rPr>
        <w:t xml:space="preserve">Rôzne </w:t>
      </w:r>
      <w:bookmarkEnd w:id="0"/>
    </w:p>
    <w:p w14:paraId="07CA20B7" w14:textId="3A21A7FB" w:rsidR="002C50D3" w:rsidRPr="00627289" w:rsidRDefault="002C50D3" w:rsidP="008B3822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0" w:hanging="357"/>
        <w:jc w:val="both"/>
        <w:rPr>
          <w:noProof/>
          <w:color w:val="4472C4" w:themeColor="accent1"/>
          <w:lang w:val="sk-SK"/>
        </w:rPr>
      </w:pPr>
      <w:r w:rsidRPr="00627289">
        <w:rPr>
          <w:rFonts w:asciiTheme="minorHAnsi" w:hAnsiTheme="minorHAnsi" w:cstheme="minorHAnsi"/>
          <w:color w:val="4472C4" w:themeColor="accent1"/>
          <w:lang w:eastAsia="sk-SK"/>
        </w:rPr>
        <w:t>nový web</w:t>
      </w:r>
    </w:p>
    <w:p w14:paraId="0C2C3B3D" w14:textId="1887BBDB" w:rsidR="002C50D3" w:rsidRPr="00627289" w:rsidRDefault="00CC5A7D" w:rsidP="008B3822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noProof/>
          <w:color w:val="4472C4" w:themeColor="accent1"/>
          <w:lang w:val="sk-SK"/>
        </w:rPr>
      </w:pPr>
      <w:r w:rsidRPr="00627289">
        <w:rPr>
          <w:noProof/>
          <w:color w:val="4472C4" w:themeColor="accent1"/>
          <w:lang w:val="sk-SK"/>
        </w:rPr>
        <w:t>„posolstvo“ daňového poradenstva</w:t>
      </w:r>
    </w:p>
    <w:p w14:paraId="07734939" w14:textId="77777777" w:rsidR="00627289" w:rsidRDefault="00627289" w:rsidP="00A37B38">
      <w:pPr>
        <w:autoSpaceDE w:val="0"/>
        <w:adjustRightInd w:val="0"/>
        <w:spacing w:after="0" w:line="240" w:lineRule="auto"/>
        <w:jc w:val="both"/>
        <w:rPr>
          <w:b/>
          <w:bCs/>
          <w:noProof/>
          <w:color w:val="4472C4" w:themeColor="accent1"/>
        </w:rPr>
      </w:pPr>
    </w:p>
    <w:p w14:paraId="3C650C58" w14:textId="3CB4385A" w:rsidR="00A37B38" w:rsidRDefault="00A37B38" w:rsidP="00A37B38">
      <w:pPr>
        <w:autoSpaceDE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 xml:space="preserve">Na úvod bola prítomným predstavená p. Martina Rybanská, ktorá k nám od 1. februára 2025 nastúpila na pozíciu špecialistu pre PR a internú komunikáciu. </w:t>
      </w:r>
      <w:r w:rsidR="00BE5162">
        <w:rPr>
          <w:noProof/>
        </w:rPr>
        <w:t xml:space="preserve">Aktuálne má zazmluvnený polovičný pracovný úväzok. </w:t>
      </w:r>
    </w:p>
    <w:p w14:paraId="4AFACAA5" w14:textId="77777777" w:rsidR="00A37B38" w:rsidRPr="00A37B38" w:rsidRDefault="00A37B38" w:rsidP="00A37B38">
      <w:pPr>
        <w:autoSpaceDE w:val="0"/>
        <w:adjustRightInd w:val="0"/>
        <w:spacing w:after="0" w:line="240" w:lineRule="auto"/>
        <w:jc w:val="both"/>
        <w:rPr>
          <w:noProof/>
        </w:rPr>
      </w:pPr>
    </w:p>
    <w:p w14:paraId="0A5B9025" w14:textId="7CE3331F" w:rsidR="00F72AB5" w:rsidRPr="00041512" w:rsidRDefault="00F72AB5" w:rsidP="004444D2">
      <w:pPr>
        <w:pBdr>
          <w:bottom w:val="single" w:sz="4" w:space="1" w:color="auto"/>
        </w:pBd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1512">
        <w:rPr>
          <w:rFonts w:asciiTheme="minorHAnsi" w:hAnsiTheme="minorHAnsi" w:cstheme="minorHAnsi"/>
          <w:b/>
          <w:sz w:val="24"/>
          <w:szCs w:val="24"/>
        </w:rPr>
        <w:t xml:space="preserve">K bodu 1 programu: </w:t>
      </w:r>
      <w:r w:rsidR="00D232EE" w:rsidRPr="00041512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 xml:space="preserve">Mediálny komunikačný plán </w:t>
      </w:r>
      <w:r w:rsidR="00E04D08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 xml:space="preserve"> 1</w:t>
      </w:r>
      <w:r w:rsidR="009A4265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>. polrok</w:t>
      </w:r>
      <w:r w:rsidR="00E04D08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 xml:space="preserve"> 2025</w:t>
      </w:r>
    </w:p>
    <w:p w14:paraId="243C6778" w14:textId="11285414" w:rsidR="00D46B86" w:rsidRDefault="009B468F" w:rsidP="00730D36">
      <w:pPr>
        <w:autoSpaceDE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 xml:space="preserve">Pani Martina Rybanská pripravila na dnešné zasadanie návrh </w:t>
      </w:r>
      <w:r w:rsidR="001A6F5C" w:rsidRPr="00EC247A">
        <w:rPr>
          <w:rFonts w:asciiTheme="minorHAnsi" w:hAnsiTheme="minorHAnsi" w:cstheme="minorHAnsi"/>
          <w:noProof/>
          <w:color w:val="000000"/>
        </w:rPr>
        <w:t>Mediáln</w:t>
      </w:r>
      <w:r>
        <w:rPr>
          <w:rFonts w:asciiTheme="minorHAnsi" w:hAnsiTheme="minorHAnsi" w:cstheme="minorHAnsi"/>
          <w:noProof/>
          <w:color w:val="000000"/>
        </w:rPr>
        <w:t>eho</w:t>
      </w:r>
      <w:r w:rsidR="001A6F5C" w:rsidRPr="00EC247A">
        <w:rPr>
          <w:rFonts w:asciiTheme="minorHAnsi" w:hAnsiTheme="minorHAnsi" w:cstheme="minorHAnsi"/>
          <w:noProof/>
          <w:color w:val="000000"/>
        </w:rPr>
        <w:t xml:space="preserve"> komunikačn</w:t>
      </w:r>
      <w:r>
        <w:rPr>
          <w:rFonts w:asciiTheme="minorHAnsi" w:hAnsiTheme="minorHAnsi" w:cstheme="minorHAnsi"/>
          <w:noProof/>
          <w:color w:val="000000"/>
        </w:rPr>
        <w:t>ého</w:t>
      </w:r>
      <w:r w:rsidR="001A6F5C" w:rsidRPr="00EC247A">
        <w:rPr>
          <w:rFonts w:asciiTheme="minorHAnsi" w:hAnsiTheme="minorHAnsi" w:cstheme="minorHAnsi"/>
          <w:noProof/>
          <w:color w:val="000000"/>
        </w:rPr>
        <w:t xml:space="preserve"> plán</w:t>
      </w:r>
      <w:r>
        <w:rPr>
          <w:rFonts w:asciiTheme="minorHAnsi" w:hAnsiTheme="minorHAnsi" w:cstheme="minorHAnsi"/>
          <w:noProof/>
          <w:color w:val="000000"/>
        </w:rPr>
        <w:t xml:space="preserve">u na 1. </w:t>
      </w:r>
      <w:r w:rsidR="00283337">
        <w:rPr>
          <w:rFonts w:asciiTheme="minorHAnsi" w:hAnsiTheme="minorHAnsi" w:cstheme="minorHAnsi"/>
          <w:noProof/>
          <w:color w:val="000000"/>
        </w:rPr>
        <w:t xml:space="preserve">polrok </w:t>
      </w:r>
      <w:r>
        <w:rPr>
          <w:rFonts w:asciiTheme="minorHAnsi" w:hAnsiTheme="minorHAnsi" w:cstheme="minorHAnsi"/>
          <w:noProof/>
          <w:color w:val="000000"/>
        </w:rPr>
        <w:t>2025</w:t>
      </w:r>
      <w:r w:rsidR="00C74292">
        <w:rPr>
          <w:rFonts w:asciiTheme="minorHAnsi" w:hAnsiTheme="minorHAnsi" w:cstheme="minorHAnsi"/>
          <w:noProof/>
          <w:color w:val="000000"/>
        </w:rPr>
        <w:t>, ktorý predstavila prítomným spolu s ďalšími návrhmi na zintenzívnenie mediálnej viditeľnosti profesie daňového poradcu</w:t>
      </w:r>
      <w:r w:rsidR="00D46B86">
        <w:rPr>
          <w:rFonts w:asciiTheme="minorHAnsi" w:hAnsiTheme="minorHAnsi" w:cstheme="minorHAnsi"/>
          <w:noProof/>
          <w:color w:val="000000"/>
        </w:rPr>
        <w:t>:</w:t>
      </w:r>
    </w:p>
    <w:p w14:paraId="0DEB8B41" w14:textId="6D2477A8" w:rsidR="00C341ED" w:rsidRDefault="00564FA4" w:rsidP="008B3822">
      <w:pPr>
        <w:pStyle w:val="Odsekzoznamu"/>
        <w:numPr>
          <w:ilvl w:val="0"/>
          <w:numId w:val="21"/>
        </w:numPr>
        <w:autoSpaceDE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noProof/>
          <w:color w:val="000000"/>
        </w:rPr>
      </w:pPr>
      <w:r w:rsidRPr="00D46B86">
        <w:rPr>
          <w:rFonts w:asciiTheme="minorHAnsi" w:hAnsiTheme="minorHAnsi" w:cstheme="minorHAnsi"/>
          <w:noProof/>
          <w:color w:val="000000"/>
        </w:rPr>
        <w:t>plánované komunikačné témy</w:t>
      </w:r>
      <w:r w:rsidR="002C3518" w:rsidRPr="00D46B86">
        <w:rPr>
          <w:rFonts w:asciiTheme="minorHAnsi" w:hAnsiTheme="minorHAnsi" w:cstheme="minorHAnsi"/>
          <w:noProof/>
          <w:color w:val="000000"/>
        </w:rPr>
        <w:t xml:space="preserve"> (uviedla, že sa môžu upravovať</w:t>
      </w:r>
      <w:r w:rsidR="00C341ED" w:rsidRPr="00D46B86">
        <w:rPr>
          <w:rFonts w:asciiTheme="minorHAnsi" w:hAnsiTheme="minorHAnsi" w:cstheme="minorHAnsi"/>
          <w:noProof/>
          <w:color w:val="000000"/>
        </w:rPr>
        <w:t>/dopĺňať podľa aktuálnej situácie</w:t>
      </w:r>
      <w:r w:rsidR="002C3518" w:rsidRPr="00D46B86">
        <w:rPr>
          <w:rFonts w:asciiTheme="minorHAnsi" w:hAnsiTheme="minorHAnsi" w:cstheme="minorHAnsi"/>
          <w:noProof/>
          <w:color w:val="000000"/>
        </w:rPr>
        <w:t>)</w:t>
      </w:r>
      <w:r w:rsidR="001A6F5C" w:rsidRPr="00D46B86">
        <w:rPr>
          <w:rFonts w:asciiTheme="minorHAnsi" w:hAnsiTheme="minorHAnsi" w:cstheme="minorHAnsi"/>
          <w:noProof/>
          <w:color w:val="000000"/>
        </w:rPr>
        <w:t xml:space="preserve">, </w:t>
      </w:r>
    </w:p>
    <w:p w14:paraId="2BEE7508" w14:textId="532E2B5A" w:rsidR="00BD2493" w:rsidRDefault="00D46B86" w:rsidP="008B3822">
      <w:pPr>
        <w:pStyle w:val="Odsekzoznamu"/>
        <w:numPr>
          <w:ilvl w:val="0"/>
          <w:numId w:val="21"/>
        </w:numPr>
        <w:autoSpaceDE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noProof/>
          <w:color w:val="000000"/>
        </w:rPr>
      </w:pPr>
      <w:r w:rsidRPr="00BD2493">
        <w:rPr>
          <w:rFonts w:asciiTheme="minorHAnsi" w:hAnsiTheme="minorHAnsi" w:cstheme="minorHAnsi"/>
          <w:noProof/>
          <w:color w:val="000000"/>
        </w:rPr>
        <w:t>navrhovaný bod týkajúci sa zj</w:t>
      </w:r>
      <w:r w:rsidR="007A5FFD" w:rsidRPr="00BD2493">
        <w:rPr>
          <w:rFonts w:asciiTheme="minorHAnsi" w:hAnsiTheme="minorHAnsi" w:cstheme="minorHAnsi"/>
          <w:noProof/>
          <w:color w:val="000000"/>
        </w:rPr>
        <w:t>ednoteni</w:t>
      </w:r>
      <w:r w:rsidRPr="00BD2493">
        <w:rPr>
          <w:rFonts w:asciiTheme="minorHAnsi" w:hAnsiTheme="minorHAnsi" w:cstheme="minorHAnsi"/>
          <w:noProof/>
          <w:color w:val="000000"/>
        </w:rPr>
        <w:t>a</w:t>
      </w:r>
      <w:r w:rsidR="007A5FFD" w:rsidRPr="00BD2493">
        <w:rPr>
          <w:rFonts w:asciiTheme="minorHAnsi" w:hAnsiTheme="minorHAnsi" w:cstheme="minorHAnsi"/>
          <w:noProof/>
          <w:color w:val="000000"/>
        </w:rPr>
        <w:t xml:space="preserve"> komunikácie </w:t>
      </w:r>
      <w:r w:rsidR="00380BBC" w:rsidRPr="00BD2493">
        <w:rPr>
          <w:rFonts w:asciiTheme="minorHAnsi" w:hAnsiTheme="minorHAnsi" w:cstheme="minorHAnsi"/>
          <w:noProof/>
          <w:color w:val="000000"/>
        </w:rPr>
        <w:t>za SKDP objasnila podrobnejšie tak, že zámerom bolo</w:t>
      </w:r>
      <w:r w:rsidR="007A5FFD" w:rsidRPr="00BD2493">
        <w:rPr>
          <w:rFonts w:asciiTheme="minorHAnsi" w:hAnsiTheme="minorHAnsi" w:cstheme="minorHAnsi"/>
          <w:noProof/>
          <w:color w:val="000000"/>
        </w:rPr>
        <w:t>, aby sme mali prehľad o vystúpeniach d</w:t>
      </w:r>
      <w:r w:rsidR="00380BBC" w:rsidRPr="00BD2493">
        <w:rPr>
          <w:rFonts w:asciiTheme="minorHAnsi" w:hAnsiTheme="minorHAnsi" w:cstheme="minorHAnsi"/>
          <w:noProof/>
          <w:color w:val="000000"/>
        </w:rPr>
        <w:t>a</w:t>
      </w:r>
      <w:r w:rsidR="007A5FFD" w:rsidRPr="00BD2493">
        <w:rPr>
          <w:rFonts w:asciiTheme="minorHAnsi" w:hAnsiTheme="minorHAnsi" w:cstheme="minorHAnsi"/>
          <w:noProof/>
          <w:color w:val="000000"/>
        </w:rPr>
        <w:t>ň</w:t>
      </w:r>
      <w:r w:rsidR="00380BBC" w:rsidRPr="00BD2493">
        <w:rPr>
          <w:rFonts w:asciiTheme="minorHAnsi" w:hAnsiTheme="minorHAnsi" w:cstheme="minorHAnsi"/>
          <w:noProof/>
          <w:color w:val="000000"/>
        </w:rPr>
        <w:t>o</w:t>
      </w:r>
      <w:r w:rsidR="007A5FFD" w:rsidRPr="00BD2493">
        <w:rPr>
          <w:rFonts w:asciiTheme="minorHAnsi" w:hAnsiTheme="minorHAnsi" w:cstheme="minorHAnsi"/>
          <w:noProof/>
          <w:color w:val="000000"/>
        </w:rPr>
        <w:t>vých poradcov v médiách z dôvodu ich násle</w:t>
      </w:r>
      <w:r w:rsidR="00F85C20" w:rsidRPr="00BD2493">
        <w:rPr>
          <w:rFonts w:asciiTheme="minorHAnsi" w:hAnsiTheme="minorHAnsi" w:cstheme="minorHAnsi"/>
          <w:noProof/>
          <w:color w:val="000000"/>
        </w:rPr>
        <w:t>d</w:t>
      </w:r>
      <w:r w:rsidR="007A5FFD" w:rsidRPr="00BD2493">
        <w:rPr>
          <w:rFonts w:asciiTheme="minorHAnsi" w:hAnsiTheme="minorHAnsi" w:cstheme="minorHAnsi"/>
          <w:noProof/>
          <w:color w:val="000000"/>
        </w:rPr>
        <w:t xml:space="preserve">nej prezentácie na našom webe, sociálnych sieťach. Zároveň </w:t>
      </w:r>
      <w:r w:rsidR="00F85C20" w:rsidRPr="00BD2493">
        <w:rPr>
          <w:rFonts w:asciiTheme="minorHAnsi" w:hAnsiTheme="minorHAnsi" w:cstheme="minorHAnsi"/>
          <w:noProof/>
          <w:color w:val="000000"/>
        </w:rPr>
        <w:t xml:space="preserve">by považovala za vhodné, keby </w:t>
      </w:r>
      <w:r w:rsidR="007A5FFD" w:rsidRPr="00BD2493">
        <w:rPr>
          <w:rFonts w:asciiTheme="minorHAnsi" w:hAnsiTheme="minorHAnsi" w:cstheme="minorHAnsi"/>
          <w:noProof/>
          <w:color w:val="000000"/>
        </w:rPr>
        <w:t xml:space="preserve">niektoré krízové a komunikačne náročné témy </w:t>
      </w:r>
      <w:r w:rsidR="00F85C20" w:rsidRPr="00BD2493">
        <w:rPr>
          <w:rFonts w:asciiTheme="minorHAnsi" w:hAnsiTheme="minorHAnsi" w:cstheme="minorHAnsi"/>
          <w:noProof/>
          <w:color w:val="000000"/>
        </w:rPr>
        <w:t xml:space="preserve">boli </w:t>
      </w:r>
      <w:r w:rsidR="007A5FFD" w:rsidRPr="00BD2493">
        <w:rPr>
          <w:rFonts w:asciiTheme="minorHAnsi" w:hAnsiTheme="minorHAnsi" w:cstheme="minorHAnsi"/>
          <w:noProof/>
          <w:color w:val="000000"/>
        </w:rPr>
        <w:t>komunikované formou jednotného stanoviska</w:t>
      </w:r>
      <w:r w:rsidR="005C6477" w:rsidRPr="00BD2493">
        <w:rPr>
          <w:rFonts w:asciiTheme="minorHAnsi" w:hAnsiTheme="minorHAnsi" w:cstheme="minorHAnsi"/>
          <w:noProof/>
          <w:color w:val="000000"/>
        </w:rPr>
        <w:t xml:space="preserve">, čo však vzhľadom na možnú </w:t>
      </w:r>
      <w:r w:rsidR="00320382">
        <w:rPr>
          <w:rFonts w:asciiTheme="minorHAnsi" w:hAnsiTheme="minorHAnsi" w:cstheme="minorHAnsi"/>
          <w:noProof/>
          <w:color w:val="000000"/>
        </w:rPr>
        <w:t>rôznorodosť</w:t>
      </w:r>
      <w:r w:rsidR="005C6477" w:rsidRPr="00BD2493">
        <w:rPr>
          <w:rFonts w:asciiTheme="minorHAnsi" w:hAnsiTheme="minorHAnsi" w:cstheme="minorHAnsi"/>
          <w:noProof/>
          <w:color w:val="000000"/>
        </w:rPr>
        <w:t xml:space="preserve"> názorov a možnosť jednotlivými poradcami prezentovať vlastné názory, nie je úplne možné.</w:t>
      </w:r>
      <w:r w:rsidR="00803107" w:rsidRPr="00BD2493">
        <w:rPr>
          <w:rFonts w:asciiTheme="minorHAnsi" w:hAnsiTheme="minorHAnsi" w:cstheme="minorHAnsi"/>
          <w:noProof/>
          <w:color w:val="000000"/>
        </w:rPr>
        <w:t xml:space="preserve"> Pomohlo by však, keby sme mali aspoň prehľad</w:t>
      </w:r>
      <w:r w:rsidR="00BD2493" w:rsidRPr="00BD2493">
        <w:rPr>
          <w:rFonts w:asciiTheme="minorHAnsi" w:hAnsiTheme="minorHAnsi" w:cstheme="minorHAnsi"/>
          <w:noProof/>
          <w:color w:val="000000"/>
        </w:rPr>
        <w:t xml:space="preserve"> (čiastočne ho získame z monitoringu médií, ktorý odoberáme)</w:t>
      </w:r>
      <w:r w:rsidR="00803107" w:rsidRPr="00BD2493">
        <w:rPr>
          <w:rFonts w:asciiTheme="minorHAnsi" w:hAnsiTheme="minorHAnsi" w:cstheme="minorHAnsi"/>
          <w:noProof/>
          <w:color w:val="000000"/>
        </w:rPr>
        <w:t>.</w:t>
      </w:r>
    </w:p>
    <w:p w14:paraId="7D16981B" w14:textId="5DD7165F" w:rsidR="00D40355" w:rsidRPr="00BD2493" w:rsidRDefault="007A5FFD" w:rsidP="008B3822">
      <w:pPr>
        <w:pStyle w:val="Odsekzoznamu"/>
        <w:autoSpaceDE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noProof/>
          <w:color w:val="000000"/>
        </w:rPr>
      </w:pPr>
      <w:r w:rsidRPr="00BD2493">
        <w:rPr>
          <w:rFonts w:asciiTheme="minorHAnsi" w:hAnsiTheme="minorHAnsi" w:cstheme="minorHAnsi"/>
          <w:noProof/>
          <w:color w:val="000000"/>
        </w:rPr>
        <w:t xml:space="preserve">Vedúca </w:t>
      </w:r>
      <w:r w:rsidR="00BD2493">
        <w:rPr>
          <w:rFonts w:asciiTheme="minorHAnsi" w:hAnsiTheme="minorHAnsi" w:cstheme="minorHAnsi"/>
          <w:noProof/>
          <w:color w:val="000000"/>
        </w:rPr>
        <w:t xml:space="preserve">komisie k tomuto bodu </w:t>
      </w:r>
      <w:r w:rsidRPr="00BD2493">
        <w:rPr>
          <w:rFonts w:asciiTheme="minorHAnsi" w:hAnsiTheme="minorHAnsi" w:cstheme="minorHAnsi"/>
          <w:noProof/>
          <w:color w:val="000000"/>
        </w:rPr>
        <w:t xml:space="preserve">uviedla, že by mohlo byť pomôckou vypublikovanie </w:t>
      </w:r>
      <w:r w:rsidR="00BD2493">
        <w:rPr>
          <w:rFonts w:asciiTheme="minorHAnsi" w:hAnsiTheme="minorHAnsi" w:cstheme="minorHAnsi"/>
          <w:noProof/>
          <w:color w:val="000000"/>
        </w:rPr>
        <w:t xml:space="preserve">tzv. </w:t>
      </w:r>
      <w:r w:rsidRPr="00BD2493">
        <w:rPr>
          <w:rFonts w:asciiTheme="minorHAnsi" w:hAnsiTheme="minorHAnsi" w:cstheme="minorHAnsi"/>
          <w:noProof/>
          <w:color w:val="000000"/>
        </w:rPr>
        <w:t>„</w:t>
      </w:r>
      <w:r w:rsidR="00BD2493">
        <w:rPr>
          <w:rFonts w:asciiTheme="minorHAnsi" w:hAnsiTheme="minorHAnsi" w:cstheme="minorHAnsi"/>
          <w:noProof/>
          <w:color w:val="000000"/>
        </w:rPr>
        <w:t xml:space="preserve">komunikačného </w:t>
      </w:r>
      <w:r w:rsidRPr="00BD2493">
        <w:rPr>
          <w:rFonts w:asciiTheme="minorHAnsi" w:hAnsiTheme="minorHAnsi" w:cstheme="minorHAnsi"/>
          <w:noProof/>
          <w:color w:val="000000"/>
        </w:rPr>
        <w:t xml:space="preserve">ťaháčika“ </w:t>
      </w:r>
      <w:r w:rsidR="00BD2493">
        <w:rPr>
          <w:rFonts w:asciiTheme="minorHAnsi" w:hAnsiTheme="minorHAnsi" w:cstheme="minorHAnsi"/>
          <w:noProof/>
          <w:color w:val="000000"/>
        </w:rPr>
        <w:t xml:space="preserve">pre daňových poradcov. Mohol by obsahovať návrhy </w:t>
      </w:r>
      <w:r w:rsidRPr="00BD2493">
        <w:rPr>
          <w:rFonts w:asciiTheme="minorHAnsi" w:hAnsiTheme="minorHAnsi" w:cstheme="minorHAnsi"/>
          <w:noProof/>
          <w:color w:val="000000"/>
        </w:rPr>
        <w:t>ako komunikovať</w:t>
      </w:r>
      <w:r w:rsidR="00D84D10">
        <w:rPr>
          <w:rFonts w:asciiTheme="minorHAnsi" w:hAnsiTheme="minorHAnsi" w:cstheme="minorHAnsi"/>
          <w:noProof/>
          <w:color w:val="000000"/>
        </w:rPr>
        <w:t xml:space="preserve"> s médiami, ako vystupovať, informácia, že </w:t>
      </w:r>
      <w:r w:rsidR="009322EB">
        <w:rPr>
          <w:rFonts w:asciiTheme="minorHAnsi" w:hAnsiTheme="minorHAnsi" w:cstheme="minorHAnsi"/>
          <w:noProof/>
          <w:color w:val="000000"/>
        </w:rPr>
        <w:t xml:space="preserve">svojim vystúpením </w:t>
      </w:r>
      <w:r w:rsidR="00D84D10">
        <w:rPr>
          <w:rFonts w:asciiTheme="minorHAnsi" w:hAnsiTheme="minorHAnsi" w:cstheme="minorHAnsi"/>
          <w:noProof/>
          <w:color w:val="000000"/>
        </w:rPr>
        <w:t>prezent</w:t>
      </w:r>
      <w:r w:rsidR="009322EB">
        <w:rPr>
          <w:rFonts w:asciiTheme="minorHAnsi" w:hAnsiTheme="minorHAnsi" w:cstheme="minorHAnsi"/>
          <w:noProof/>
          <w:color w:val="000000"/>
        </w:rPr>
        <w:t>ujú aj komoru a ostatných kolegov,</w:t>
      </w:r>
      <w:r w:rsidRPr="00BD2493">
        <w:rPr>
          <w:rFonts w:asciiTheme="minorHAnsi" w:hAnsiTheme="minorHAnsi" w:cstheme="minorHAnsi"/>
          <w:noProof/>
          <w:color w:val="000000"/>
        </w:rPr>
        <w:t xml:space="preserve"> ako </w:t>
      </w:r>
      <w:r w:rsidR="009322EB">
        <w:rPr>
          <w:rFonts w:asciiTheme="minorHAnsi" w:hAnsiTheme="minorHAnsi" w:cstheme="minorHAnsi"/>
          <w:noProof/>
          <w:color w:val="000000"/>
        </w:rPr>
        <w:t xml:space="preserve">je </w:t>
      </w:r>
      <w:r w:rsidRPr="00BD2493">
        <w:rPr>
          <w:rFonts w:asciiTheme="minorHAnsi" w:hAnsiTheme="minorHAnsi" w:cstheme="minorHAnsi"/>
          <w:noProof/>
          <w:color w:val="000000"/>
        </w:rPr>
        <w:t>m</w:t>
      </w:r>
      <w:r w:rsidR="009322EB">
        <w:rPr>
          <w:rFonts w:asciiTheme="minorHAnsi" w:hAnsiTheme="minorHAnsi" w:cstheme="minorHAnsi"/>
          <w:noProof/>
          <w:color w:val="000000"/>
        </w:rPr>
        <w:t>ožné</w:t>
      </w:r>
      <w:r w:rsidRPr="00BD2493">
        <w:rPr>
          <w:rFonts w:asciiTheme="minorHAnsi" w:hAnsiTheme="minorHAnsi" w:cstheme="minorHAnsi"/>
          <w:noProof/>
          <w:color w:val="000000"/>
        </w:rPr>
        <w:t xml:space="preserve"> dosiahnuť väčší dosah</w:t>
      </w:r>
      <w:r w:rsidR="009322EB">
        <w:rPr>
          <w:rFonts w:asciiTheme="minorHAnsi" w:hAnsiTheme="minorHAnsi" w:cstheme="minorHAnsi"/>
          <w:noProof/>
          <w:color w:val="000000"/>
        </w:rPr>
        <w:t xml:space="preserve"> svojich príspevkov</w:t>
      </w:r>
      <w:r w:rsidRPr="00BD2493">
        <w:rPr>
          <w:rFonts w:asciiTheme="minorHAnsi" w:hAnsiTheme="minorHAnsi" w:cstheme="minorHAnsi"/>
          <w:noProof/>
          <w:color w:val="000000"/>
        </w:rPr>
        <w:t>,</w:t>
      </w:r>
      <w:r w:rsidR="009322EB">
        <w:rPr>
          <w:rFonts w:asciiTheme="minorHAnsi" w:hAnsiTheme="minorHAnsi" w:cstheme="minorHAnsi"/>
          <w:noProof/>
          <w:color w:val="000000"/>
        </w:rPr>
        <w:t xml:space="preserve"> ako </w:t>
      </w:r>
      <w:r w:rsidRPr="00BD2493">
        <w:rPr>
          <w:rFonts w:asciiTheme="minorHAnsi" w:hAnsiTheme="minorHAnsi" w:cstheme="minorHAnsi"/>
          <w:noProof/>
          <w:color w:val="000000"/>
        </w:rPr>
        <w:t>kultivovať značku</w:t>
      </w:r>
      <w:r w:rsidR="00923311">
        <w:rPr>
          <w:rFonts w:asciiTheme="minorHAnsi" w:hAnsiTheme="minorHAnsi" w:cstheme="minorHAnsi"/>
          <w:noProof/>
          <w:color w:val="000000"/>
        </w:rPr>
        <w:t>…</w:t>
      </w:r>
      <w:r w:rsidRPr="00BD2493">
        <w:rPr>
          <w:rFonts w:asciiTheme="minorHAnsi" w:hAnsiTheme="minorHAnsi" w:cstheme="minorHAnsi"/>
          <w:noProof/>
          <w:color w:val="000000"/>
        </w:rPr>
        <w:t xml:space="preserve"> </w:t>
      </w:r>
      <w:r w:rsidR="00D40355">
        <w:rPr>
          <w:rFonts w:asciiTheme="minorHAnsi" w:hAnsiTheme="minorHAnsi" w:cstheme="minorHAnsi"/>
          <w:noProof/>
          <w:color w:val="000000"/>
        </w:rPr>
        <w:t xml:space="preserve">zároveň by sme v ňom mohli poukázať na to, ako môže komora prispieť k ďalšiemu šíreniu </w:t>
      </w:r>
      <w:r w:rsidR="00962067">
        <w:rPr>
          <w:rFonts w:asciiTheme="minorHAnsi" w:hAnsiTheme="minorHAnsi" w:cstheme="minorHAnsi"/>
          <w:noProof/>
          <w:color w:val="000000"/>
        </w:rPr>
        <w:t>výstupu daňového poradcu</w:t>
      </w:r>
      <w:r w:rsidR="00D40355" w:rsidRPr="00BD2493">
        <w:rPr>
          <w:rFonts w:asciiTheme="minorHAnsi" w:hAnsiTheme="minorHAnsi" w:cstheme="minorHAnsi"/>
          <w:noProof/>
          <w:color w:val="000000"/>
        </w:rPr>
        <w:t>.</w:t>
      </w:r>
      <w:r w:rsidR="00962067">
        <w:rPr>
          <w:rFonts w:asciiTheme="minorHAnsi" w:hAnsiTheme="minorHAnsi" w:cstheme="minorHAnsi"/>
          <w:noProof/>
          <w:color w:val="000000"/>
        </w:rPr>
        <w:t xml:space="preserve"> </w:t>
      </w:r>
    </w:p>
    <w:p w14:paraId="72D12C25" w14:textId="77777777" w:rsidR="00962067" w:rsidRDefault="00923311" w:rsidP="008B3822">
      <w:pPr>
        <w:pStyle w:val="Odsekzoznamu"/>
        <w:autoSpaceDE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 xml:space="preserve">Zároveň </w:t>
      </w:r>
      <w:r w:rsidR="00962067">
        <w:rPr>
          <w:rFonts w:asciiTheme="minorHAnsi" w:hAnsiTheme="minorHAnsi" w:cstheme="minorHAnsi"/>
          <w:noProof/>
          <w:color w:val="000000"/>
        </w:rPr>
        <w:t xml:space="preserve">vedúca navrhla </w:t>
      </w:r>
      <w:r>
        <w:rPr>
          <w:rFonts w:asciiTheme="minorHAnsi" w:hAnsiTheme="minorHAnsi" w:cstheme="minorHAnsi"/>
          <w:noProof/>
          <w:color w:val="000000"/>
        </w:rPr>
        <w:t>pripraviť krátke školenie na tému „</w:t>
      </w:r>
      <w:r w:rsidR="007A5FFD" w:rsidRPr="00BD2493">
        <w:rPr>
          <w:rFonts w:asciiTheme="minorHAnsi" w:hAnsiTheme="minorHAnsi" w:cstheme="minorHAnsi"/>
          <w:noProof/>
          <w:color w:val="000000"/>
        </w:rPr>
        <w:t>Tipy a triky ako sa pripraviť na vystúpenie pred kamerou</w:t>
      </w:r>
      <w:r>
        <w:rPr>
          <w:rFonts w:asciiTheme="minorHAnsi" w:hAnsiTheme="minorHAnsi" w:cstheme="minorHAnsi"/>
          <w:noProof/>
          <w:color w:val="000000"/>
        </w:rPr>
        <w:t>“</w:t>
      </w:r>
      <w:r w:rsidR="007A5FFD" w:rsidRPr="00BD2493">
        <w:rPr>
          <w:rFonts w:asciiTheme="minorHAnsi" w:hAnsiTheme="minorHAnsi" w:cstheme="minorHAnsi"/>
          <w:noProof/>
          <w:color w:val="000000"/>
        </w:rPr>
        <w:t>.</w:t>
      </w:r>
    </w:p>
    <w:p w14:paraId="12F5CB27" w14:textId="0C5640EF" w:rsidR="00B36FB1" w:rsidRDefault="007925EE" w:rsidP="008B3822">
      <w:pPr>
        <w:pStyle w:val="Odsekzoznamu"/>
        <w:numPr>
          <w:ilvl w:val="0"/>
          <w:numId w:val="21"/>
        </w:numPr>
        <w:autoSpaceDE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noProof/>
          <w:color w:val="000000"/>
        </w:rPr>
      </w:pPr>
      <w:r w:rsidRPr="00B36FB1">
        <w:rPr>
          <w:rFonts w:asciiTheme="minorHAnsi" w:hAnsiTheme="minorHAnsi" w:cstheme="minorHAnsi"/>
          <w:noProof/>
          <w:color w:val="000000"/>
        </w:rPr>
        <w:t>návrh upraviť súčasný p</w:t>
      </w:r>
      <w:r w:rsidR="007A5FFD" w:rsidRPr="00B36FB1">
        <w:rPr>
          <w:rFonts w:asciiTheme="minorHAnsi" w:hAnsiTheme="minorHAnsi" w:cstheme="minorHAnsi"/>
          <w:noProof/>
          <w:color w:val="000000"/>
        </w:rPr>
        <w:t xml:space="preserve">odcast </w:t>
      </w:r>
      <w:r w:rsidRPr="00B36FB1">
        <w:rPr>
          <w:rFonts w:asciiTheme="minorHAnsi" w:hAnsiTheme="minorHAnsi" w:cstheme="minorHAnsi"/>
          <w:noProof/>
          <w:color w:val="000000"/>
        </w:rPr>
        <w:t xml:space="preserve">(aktuálne podcast je prehovoreným spravodajcom) </w:t>
      </w:r>
      <w:r w:rsidR="007A5FFD" w:rsidRPr="00B36FB1">
        <w:rPr>
          <w:rFonts w:asciiTheme="minorHAnsi" w:hAnsiTheme="minorHAnsi" w:cstheme="minorHAnsi"/>
          <w:noProof/>
          <w:color w:val="000000"/>
        </w:rPr>
        <w:t xml:space="preserve">max </w:t>
      </w:r>
      <w:r w:rsidRPr="00B36FB1">
        <w:rPr>
          <w:rFonts w:asciiTheme="minorHAnsi" w:hAnsiTheme="minorHAnsi" w:cstheme="minorHAnsi"/>
          <w:noProof/>
          <w:color w:val="000000"/>
        </w:rPr>
        <w:t>na</w:t>
      </w:r>
      <w:r w:rsidR="007A5FFD" w:rsidRPr="00B36FB1">
        <w:rPr>
          <w:rFonts w:asciiTheme="minorHAnsi" w:hAnsiTheme="minorHAnsi" w:cstheme="minorHAnsi"/>
          <w:noProof/>
          <w:color w:val="000000"/>
        </w:rPr>
        <w:t> dĺžk</w:t>
      </w:r>
      <w:r w:rsidRPr="00B36FB1">
        <w:rPr>
          <w:rFonts w:asciiTheme="minorHAnsi" w:hAnsiTheme="minorHAnsi" w:cstheme="minorHAnsi"/>
          <w:noProof/>
          <w:color w:val="000000"/>
        </w:rPr>
        <w:t>u</w:t>
      </w:r>
      <w:r w:rsidR="007A5FFD" w:rsidRPr="00B36FB1">
        <w:rPr>
          <w:rFonts w:asciiTheme="minorHAnsi" w:hAnsiTheme="minorHAnsi" w:cstheme="minorHAnsi"/>
          <w:noProof/>
          <w:color w:val="000000"/>
        </w:rPr>
        <w:t xml:space="preserve"> do 5 minút formou výberu najzaujímavejších informácií zo Spravodajcu</w:t>
      </w:r>
      <w:r w:rsidR="00DF0D8F" w:rsidRPr="00B36FB1">
        <w:rPr>
          <w:rFonts w:asciiTheme="minorHAnsi" w:hAnsiTheme="minorHAnsi" w:cstheme="minorHAnsi"/>
          <w:noProof/>
          <w:color w:val="000000"/>
        </w:rPr>
        <w:t xml:space="preserve">. Zároveň navrhla, že by </w:t>
      </w:r>
      <w:r w:rsidR="007A5FFD" w:rsidRPr="00B36FB1">
        <w:rPr>
          <w:rFonts w:asciiTheme="minorHAnsi" w:hAnsiTheme="minorHAnsi" w:cstheme="minorHAnsi"/>
          <w:noProof/>
          <w:color w:val="000000"/>
        </w:rPr>
        <w:lastRenderedPageBreak/>
        <w:t xml:space="preserve">bolo vhodné, keby sme aspoň </w:t>
      </w:r>
      <w:r w:rsidR="00283337">
        <w:rPr>
          <w:rFonts w:asciiTheme="minorHAnsi" w:hAnsiTheme="minorHAnsi" w:cstheme="minorHAnsi"/>
          <w:noProof/>
          <w:color w:val="000000"/>
        </w:rPr>
        <w:t xml:space="preserve">na začiatok </w:t>
      </w:r>
      <w:r w:rsidR="007A5FFD" w:rsidRPr="00B36FB1">
        <w:rPr>
          <w:rFonts w:asciiTheme="minorHAnsi" w:hAnsiTheme="minorHAnsi" w:cstheme="minorHAnsi"/>
          <w:noProof/>
          <w:color w:val="000000"/>
        </w:rPr>
        <w:t xml:space="preserve">raz mesačne mali aj podcast formou rozhovoru s daňovým poradcom na zaujímavé, aktuálne témy. </w:t>
      </w:r>
    </w:p>
    <w:p w14:paraId="0DE5CBB9" w14:textId="7800B2AB" w:rsidR="00594042" w:rsidRPr="008B3822" w:rsidRDefault="00B36FB1" w:rsidP="008B3822">
      <w:pPr>
        <w:pStyle w:val="Odsekzoznamu"/>
        <w:numPr>
          <w:ilvl w:val="0"/>
          <w:numId w:val="21"/>
        </w:numPr>
        <w:autoSpaceDE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>usporiadavať p</w:t>
      </w:r>
      <w:r w:rsidR="007A5FFD" w:rsidRPr="00B36FB1">
        <w:rPr>
          <w:rFonts w:asciiTheme="minorHAnsi" w:hAnsiTheme="minorHAnsi" w:cstheme="minorHAnsi"/>
          <w:noProof/>
          <w:color w:val="000000"/>
        </w:rPr>
        <w:t>racovné raňajky s</w:t>
      </w:r>
      <w:r>
        <w:rPr>
          <w:rFonts w:asciiTheme="minorHAnsi" w:hAnsiTheme="minorHAnsi" w:cstheme="minorHAnsi"/>
          <w:noProof/>
          <w:color w:val="000000"/>
        </w:rPr>
        <w:t xml:space="preserve"> novinármi a to </w:t>
      </w:r>
      <w:r w:rsidR="007A5FFD" w:rsidRPr="00B36FB1">
        <w:rPr>
          <w:rFonts w:asciiTheme="minorHAnsi" w:hAnsiTheme="minorHAnsi" w:cstheme="minorHAnsi"/>
          <w:noProof/>
          <w:color w:val="000000"/>
        </w:rPr>
        <w:t xml:space="preserve">nielen </w:t>
      </w:r>
      <w:r>
        <w:rPr>
          <w:rFonts w:asciiTheme="minorHAnsi" w:hAnsiTheme="minorHAnsi" w:cstheme="minorHAnsi"/>
          <w:noProof/>
          <w:color w:val="000000"/>
        </w:rPr>
        <w:t xml:space="preserve">na </w:t>
      </w:r>
      <w:r w:rsidR="007A5FFD" w:rsidRPr="00B36FB1">
        <w:rPr>
          <w:rFonts w:asciiTheme="minorHAnsi" w:hAnsiTheme="minorHAnsi" w:cstheme="minorHAnsi"/>
          <w:noProof/>
          <w:color w:val="000000"/>
        </w:rPr>
        <w:t xml:space="preserve">aktuálne legislatívne témy, ale aj </w:t>
      </w:r>
      <w:r>
        <w:rPr>
          <w:rFonts w:asciiTheme="minorHAnsi" w:hAnsiTheme="minorHAnsi" w:cstheme="minorHAnsi"/>
          <w:noProof/>
          <w:color w:val="000000"/>
        </w:rPr>
        <w:t xml:space="preserve">na </w:t>
      </w:r>
      <w:r w:rsidR="007A5FFD" w:rsidRPr="00B36FB1">
        <w:rPr>
          <w:rFonts w:asciiTheme="minorHAnsi" w:hAnsiTheme="minorHAnsi" w:cstheme="minorHAnsi"/>
          <w:noProof/>
          <w:color w:val="000000"/>
        </w:rPr>
        <w:t>iné odborné témy</w:t>
      </w:r>
      <w:r w:rsidR="00AD5F76">
        <w:rPr>
          <w:rFonts w:asciiTheme="minorHAnsi" w:hAnsiTheme="minorHAnsi" w:cstheme="minorHAnsi"/>
          <w:noProof/>
          <w:color w:val="000000"/>
        </w:rPr>
        <w:t xml:space="preserve"> ako </w:t>
      </w:r>
      <w:r>
        <w:rPr>
          <w:rFonts w:asciiTheme="minorHAnsi" w:hAnsiTheme="minorHAnsi" w:cstheme="minorHAnsi"/>
          <w:noProof/>
          <w:color w:val="000000"/>
        </w:rPr>
        <w:t>formu udržiava</w:t>
      </w:r>
      <w:r w:rsidR="00AD5F76">
        <w:rPr>
          <w:rFonts w:asciiTheme="minorHAnsi" w:hAnsiTheme="minorHAnsi" w:cstheme="minorHAnsi"/>
          <w:noProof/>
          <w:color w:val="000000"/>
        </w:rPr>
        <w:t>nia</w:t>
      </w:r>
      <w:r>
        <w:rPr>
          <w:rFonts w:asciiTheme="minorHAnsi" w:hAnsiTheme="minorHAnsi" w:cstheme="minorHAnsi"/>
          <w:noProof/>
          <w:color w:val="000000"/>
        </w:rPr>
        <w:t xml:space="preserve"> </w:t>
      </w:r>
      <w:r w:rsidR="00AD5F76">
        <w:rPr>
          <w:rFonts w:asciiTheme="minorHAnsi" w:hAnsiTheme="minorHAnsi" w:cstheme="minorHAnsi"/>
          <w:noProof/>
          <w:color w:val="000000"/>
        </w:rPr>
        <w:t>priebežného kontaktu s médi</w:t>
      </w:r>
      <w:r w:rsidR="006561A4">
        <w:rPr>
          <w:rFonts w:asciiTheme="minorHAnsi" w:hAnsiTheme="minorHAnsi" w:cstheme="minorHAnsi"/>
          <w:noProof/>
          <w:color w:val="000000"/>
        </w:rPr>
        <w:t>a</w:t>
      </w:r>
      <w:r w:rsidR="00AD5F76">
        <w:rPr>
          <w:rFonts w:asciiTheme="minorHAnsi" w:hAnsiTheme="minorHAnsi" w:cstheme="minorHAnsi"/>
          <w:noProof/>
          <w:color w:val="000000"/>
        </w:rPr>
        <w:t>mi.</w:t>
      </w:r>
    </w:p>
    <w:p w14:paraId="3689430C" w14:textId="6D101376" w:rsidR="007A5FFD" w:rsidRDefault="007A5FFD" w:rsidP="003B4B0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737906">
        <w:rPr>
          <w:rFonts w:asciiTheme="minorHAnsi" w:hAnsiTheme="minorHAnsi" w:cstheme="minorHAnsi"/>
        </w:rPr>
        <w:t> ďalšej časti sa prítomní venovali otázke v</w:t>
      </w:r>
      <w:r>
        <w:rPr>
          <w:rFonts w:asciiTheme="minorHAnsi" w:hAnsiTheme="minorHAnsi" w:cstheme="minorHAnsi"/>
        </w:rPr>
        <w:t>ystupovani</w:t>
      </w:r>
      <w:r w:rsidR="0073790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737906">
        <w:rPr>
          <w:rFonts w:asciiTheme="minorHAnsi" w:hAnsiTheme="minorHAnsi" w:cstheme="minorHAnsi"/>
        </w:rPr>
        <w:t xml:space="preserve">p. Rybanskej </w:t>
      </w:r>
      <w:r>
        <w:rPr>
          <w:rFonts w:asciiTheme="minorHAnsi" w:hAnsiTheme="minorHAnsi" w:cstheme="minorHAnsi"/>
        </w:rPr>
        <w:t xml:space="preserve">v médiách </w:t>
      </w:r>
      <w:r w:rsidR="00737906">
        <w:rPr>
          <w:rFonts w:asciiTheme="minorHAnsi" w:hAnsiTheme="minorHAnsi" w:cstheme="minorHAnsi"/>
        </w:rPr>
        <w:t>formou prezentovania</w:t>
      </w:r>
      <w:r w:rsidR="00822ED2">
        <w:rPr>
          <w:rFonts w:asciiTheme="minorHAnsi" w:hAnsiTheme="minorHAnsi" w:cstheme="minorHAnsi"/>
        </w:rPr>
        <w:t xml:space="preserve"> v médiách. Pani Rybanská deklarovala ochotu vystúpiť v médiách v prípadoch, kedy pôjde o komunikáciu </w:t>
      </w:r>
      <w:r w:rsidR="00F31216">
        <w:rPr>
          <w:rFonts w:asciiTheme="minorHAnsi" w:hAnsiTheme="minorHAnsi" w:cstheme="minorHAnsi"/>
        </w:rPr>
        <w:t>nenázorových informácií, t.j. kedy bude novinárom poskytovať len informácie týkajúce sa legislatívnych faktov bez názorov svojich alebo kohokoľvek z</w:t>
      </w:r>
      <w:r w:rsidR="008F4A3D">
        <w:rPr>
          <w:rFonts w:asciiTheme="minorHAnsi" w:hAnsiTheme="minorHAnsi" w:cstheme="minorHAnsi"/>
        </w:rPr>
        <w:t> </w:t>
      </w:r>
      <w:r w:rsidR="00F31216">
        <w:rPr>
          <w:rFonts w:asciiTheme="minorHAnsi" w:hAnsiTheme="minorHAnsi" w:cstheme="minorHAnsi"/>
        </w:rPr>
        <w:t>SKDP</w:t>
      </w:r>
      <w:r w:rsidR="008F4A3D">
        <w:rPr>
          <w:rFonts w:asciiTheme="minorHAnsi" w:hAnsiTheme="minorHAnsi" w:cstheme="minorHAnsi"/>
        </w:rPr>
        <w:t>, iba ak by bola poverená</w:t>
      </w:r>
      <w:r w:rsidR="00523983">
        <w:rPr>
          <w:rFonts w:asciiTheme="minorHAnsi" w:hAnsiTheme="minorHAnsi" w:cstheme="minorHAnsi"/>
        </w:rPr>
        <w:t xml:space="preserve"> inak. Zároveň informovala prítomných, že každý materiál, ktorý pripravuje, komunikuje s</w:t>
      </w:r>
      <w:r w:rsidR="00A37B38">
        <w:rPr>
          <w:rFonts w:asciiTheme="minorHAnsi" w:hAnsiTheme="minorHAnsi" w:cstheme="minorHAnsi"/>
        </w:rPr>
        <w:t xml:space="preserve"> daňovým poradcom. </w:t>
      </w:r>
    </w:p>
    <w:p w14:paraId="71461561" w14:textId="2D41FC5B" w:rsidR="00594042" w:rsidRDefault="00BA0ABC" w:rsidP="003B4B0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Taktiež sme diskutovali s prítomnými, či </w:t>
      </w:r>
      <w:r w:rsidR="00DC69D2">
        <w:rPr>
          <w:rFonts w:asciiTheme="minorHAnsi" w:hAnsiTheme="minorHAnsi" w:cstheme="minorHAnsi"/>
        </w:rPr>
        <w:t>súhlasia s tým, aby k tlačovým správam, ktoré zasielame</w:t>
      </w:r>
      <w:r w:rsidR="00283337">
        <w:rPr>
          <w:rFonts w:asciiTheme="minorHAnsi" w:hAnsiTheme="minorHAnsi" w:cstheme="minorHAnsi"/>
        </w:rPr>
        <w:t xml:space="preserve">, </w:t>
      </w:r>
      <w:r w:rsidR="00DC69D2">
        <w:rPr>
          <w:rFonts w:asciiTheme="minorHAnsi" w:hAnsiTheme="minorHAnsi" w:cstheme="minorHAnsi"/>
        </w:rPr>
        <w:t>nahrala krátky zvukový záznam, nakoľko zo skúseností sú takéto správy viac preberané</w:t>
      </w:r>
      <w:r w:rsidR="00594042">
        <w:rPr>
          <w:rFonts w:asciiTheme="minorHAnsi" w:hAnsiTheme="minorHAnsi" w:cstheme="minorHAnsi"/>
        </w:rPr>
        <w:t xml:space="preserve"> médiami. </w:t>
      </w:r>
    </w:p>
    <w:p w14:paraId="43C53DF7" w14:textId="77777777" w:rsidR="00594042" w:rsidRDefault="00594042" w:rsidP="008B3822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rámci diskusie bolo uvedené: </w:t>
      </w:r>
    </w:p>
    <w:p w14:paraId="00E70AB2" w14:textId="77777777" w:rsidR="00594042" w:rsidRDefault="00594042" w:rsidP="008B3822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Marcela Bošková: uviedla, že s návrhmi súhlasí, nevedela, že máme podcast (sľúbili sme zintenzívniť v tomto smere komunikáciu </w:t>
      </w:r>
      <w:r w:rsidRPr="00B00828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Theme="minorHAnsi" w:hAnsiTheme="minorHAnsi" w:cstheme="minorHAnsi"/>
        </w:rPr>
        <w:t>) Zároveň uviedla, že zjednotené prezentovanie niektorých tém by bola dobrá vec pri niektorých témach</w:t>
      </w:r>
      <w:r w:rsidRPr="00D201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napr. spoločne komunikovať problémy transakčnej dane, avšak tzv. „servisné“ témy nie je potrebné komunikovať jednotne. V časti tzv. „ťaháčiku“ považuje za vhodné vhodne odkomunikovať daňovým poradcom benefity, aké získajú spoluprácou s komorou.</w:t>
      </w:r>
    </w:p>
    <w:p w14:paraId="24B6FDD1" w14:textId="77777777" w:rsidR="002A5630" w:rsidRDefault="00BF7630" w:rsidP="008B3822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Ladislav </w:t>
      </w:r>
      <w:r w:rsidR="007A5FFD">
        <w:rPr>
          <w:rFonts w:asciiTheme="minorHAnsi" w:hAnsiTheme="minorHAnsi" w:cstheme="minorHAnsi"/>
        </w:rPr>
        <w:t xml:space="preserve">Pompura </w:t>
      </w:r>
      <w:r>
        <w:rPr>
          <w:rFonts w:asciiTheme="minorHAnsi" w:hAnsiTheme="minorHAnsi" w:cstheme="minorHAnsi"/>
        </w:rPr>
        <w:t xml:space="preserve">uviedol, že </w:t>
      </w:r>
      <w:r w:rsidR="007A5FFD">
        <w:rPr>
          <w:rFonts w:asciiTheme="minorHAnsi" w:hAnsiTheme="minorHAnsi" w:cstheme="minorHAnsi"/>
        </w:rPr>
        <w:t>súhlasí, aby boli fakty a nahrávky zvukov v tlačovým spávam pripravované a prezentované p. Rybanskou.</w:t>
      </w:r>
    </w:p>
    <w:p w14:paraId="050B2D71" w14:textId="77777777" w:rsidR="002A5630" w:rsidRDefault="00BF7630" w:rsidP="008B3822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Marta Sčureková </w:t>
      </w:r>
      <w:r w:rsidR="002D5412">
        <w:rPr>
          <w:rFonts w:asciiTheme="minorHAnsi" w:hAnsiTheme="minorHAnsi" w:cstheme="minorHAnsi"/>
        </w:rPr>
        <w:t xml:space="preserve">tiež </w:t>
      </w:r>
      <w:r>
        <w:rPr>
          <w:rFonts w:asciiTheme="minorHAnsi" w:hAnsiTheme="minorHAnsi" w:cstheme="minorHAnsi"/>
        </w:rPr>
        <w:t>uviedla</w:t>
      </w:r>
      <w:r w:rsidR="002D5412">
        <w:rPr>
          <w:rFonts w:asciiTheme="minorHAnsi" w:hAnsiTheme="minorHAnsi" w:cstheme="minorHAnsi"/>
        </w:rPr>
        <w:t>, že súhlasí.</w:t>
      </w:r>
      <w:r w:rsidR="007A5FFD">
        <w:rPr>
          <w:rFonts w:asciiTheme="minorHAnsi" w:hAnsiTheme="minorHAnsi" w:cstheme="minorHAnsi"/>
        </w:rPr>
        <w:t xml:space="preserve"> </w:t>
      </w:r>
    </w:p>
    <w:p w14:paraId="4916E534" w14:textId="28F37247" w:rsidR="00B2169D" w:rsidRDefault="00EB65BF" w:rsidP="008B3822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</w:rPr>
        <w:t xml:space="preserve">Mailové stanovisko p. Alici Orda Oravcovej </w:t>
      </w:r>
      <w:r w:rsidR="002A5630">
        <w:rPr>
          <w:rFonts w:asciiTheme="minorHAnsi" w:hAnsiTheme="minorHAnsi" w:cstheme="minorHAnsi"/>
          <w:noProof/>
          <w:color w:val="000000"/>
        </w:rPr>
        <w:t>zo dňa 17.</w:t>
      </w:r>
      <w:r w:rsidR="00924368">
        <w:rPr>
          <w:rFonts w:asciiTheme="minorHAnsi" w:hAnsiTheme="minorHAnsi" w:cstheme="minorHAnsi"/>
          <w:noProof/>
          <w:color w:val="000000"/>
        </w:rPr>
        <w:t>2. 2025</w:t>
      </w:r>
      <w:r w:rsidR="002A5630">
        <w:rPr>
          <w:rFonts w:asciiTheme="minorHAnsi" w:hAnsiTheme="minorHAnsi" w:cstheme="minorHAnsi"/>
          <w:noProof/>
          <w:color w:val="000000"/>
        </w:rPr>
        <w:t>, ktorá sa dnešnej komisie nezúčastnila</w:t>
      </w:r>
      <w:r w:rsidR="008545D8">
        <w:rPr>
          <w:rFonts w:asciiTheme="minorHAnsi" w:hAnsiTheme="minorHAnsi" w:cstheme="minorHAnsi"/>
          <w:noProof/>
          <w:color w:val="000000"/>
        </w:rPr>
        <w:t xml:space="preserve"> ku koordinovaniu komunikácie</w:t>
      </w:r>
      <w:r w:rsidR="002A5630">
        <w:rPr>
          <w:rFonts w:asciiTheme="minorHAnsi" w:hAnsiTheme="minorHAnsi" w:cstheme="minorHAnsi"/>
          <w:noProof/>
          <w:color w:val="000000"/>
        </w:rPr>
        <w:t>:</w:t>
      </w:r>
      <w:r w:rsidR="00924368">
        <w:rPr>
          <w:rFonts w:asciiTheme="minorHAnsi" w:hAnsiTheme="minorHAnsi" w:cstheme="minorHAnsi"/>
          <w:noProof/>
          <w:color w:val="000000"/>
        </w:rPr>
        <w:t xml:space="preserve"> </w:t>
      </w:r>
      <w:r w:rsidR="008545D8">
        <w:rPr>
          <w:rFonts w:asciiTheme="minorHAnsi" w:hAnsiTheme="minorHAnsi" w:cstheme="minorHAnsi"/>
          <w:noProof/>
          <w:color w:val="000000"/>
        </w:rPr>
        <w:t>„</w:t>
      </w:r>
      <w:r w:rsidR="00C803C2" w:rsidRPr="00C803C2">
        <w:rPr>
          <w:rFonts w:asciiTheme="minorHAnsi" w:hAnsiTheme="minorHAnsi" w:cstheme="minorHAnsi"/>
        </w:rPr>
        <w:t>Dovolím si upozorniť, že uvedené sme riešili už x-krát odkedy vznikla PR komisia.</w:t>
      </w:r>
      <w:r w:rsidR="008545D8">
        <w:rPr>
          <w:rFonts w:asciiTheme="minorHAnsi" w:hAnsiTheme="minorHAnsi" w:cstheme="minorHAnsi"/>
        </w:rPr>
        <w:t xml:space="preserve"> </w:t>
      </w:r>
      <w:r w:rsidR="00C803C2" w:rsidRPr="00C803C2">
        <w:rPr>
          <w:rFonts w:asciiTheme="minorHAnsi" w:hAnsiTheme="minorHAnsi" w:cstheme="minorHAnsi"/>
        </w:rPr>
        <w:t xml:space="preserve">Ten, kto napísal túto tézu si neuvedomil, že </w:t>
      </w:r>
      <w:r w:rsidR="00B2169D" w:rsidRPr="00C803C2">
        <w:rPr>
          <w:rFonts w:asciiTheme="minorHAnsi" w:hAnsiTheme="minorHAnsi" w:cstheme="minorHAnsi"/>
        </w:rPr>
        <w:t>neexistuje</w:t>
      </w:r>
      <w:r w:rsidR="00C803C2" w:rsidRPr="00C803C2">
        <w:rPr>
          <w:rFonts w:asciiTheme="minorHAnsi" w:hAnsiTheme="minorHAnsi" w:cstheme="minorHAnsi"/>
        </w:rPr>
        <w:t xml:space="preserve"> odborné stanovisko komory. Kto z komory má správne stanovisko? Lebo prezidentka nie je štatutár pre odbornú tému. Garantom nie je ani vedúci komisie. Koho názor je ten správny? Lebo jedinou osobou by mal byť súd (</w:t>
      </w:r>
      <w:r w:rsidR="00B2169D" w:rsidRPr="00C803C2">
        <w:rPr>
          <w:rFonts w:asciiTheme="minorHAnsi" w:hAnsiTheme="minorHAnsi" w:cstheme="minorHAnsi"/>
        </w:rPr>
        <w:t>áno</w:t>
      </w:r>
      <w:r w:rsidR="00C803C2" w:rsidRPr="00C803C2">
        <w:rPr>
          <w:rFonts w:asciiTheme="minorHAnsi" w:hAnsiTheme="minorHAnsi" w:cstheme="minorHAnsi"/>
        </w:rPr>
        <w:t>, nepíšem, že je, vzhľadom na niektoré rozhodnutia)....</w:t>
      </w:r>
      <w:r w:rsidR="008545D8">
        <w:rPr>
          <w:rFonts w:asciiTheme="minorHAnsi" w:hAnsiTheme="minorHAnsi" w:cstheme="minorHAnsi"/>
        </w:rPr>
        <w:t xml:space="preserve"> </w:t>
      </w:r>
      <w:r w:rsidR="00C803C2" w:rsidRPr="00C803C2">
        <w:rPr>
          <w:rFonts w:asciiTheme="minorHAnsi" w:hAnsiTheme="minorHAnsi" w:cstheme="minorHAnsi"/>
        </w:rPr>
        <w:t>Preto v minulosti bolo rozhodnuté, že nie je možné uvádzať stanovisko v mene komory, preto sa aj ja snažím vystupovať ako odborník na dane a odvody, aby som predišla akýmkoľvek hejtom z komory.</w:t>
      </w:r>
      <w:r w:rsidR="008545D8">
        <w:rPr>
          <w:rFonts w:asciiTheme="minorHAnsi" w:hAnsiTheme="minorHAnsi" w:cstheme="minorHAnsi"/>
        </w:rPr>
        <w:t xml:space="preserve"> Á</w:t>
      </w:r>
      <w:r w:rsidR="00C803C2" w:rsidRPr="00C803C2">
        <w:rPr>
          <w:rFonts w:asciiTheme="minorHAnsi" w:hAnsiTheme="minorHAnsi" w:cstheme="minorHAnsi"/>
        </w:rPr>
        <w:t xml:space="preserve">no, bolo rozhodnuté, že je možné hovoriť o tom, že daňový poradca je členom Slovenskej komory daňových poradcov, ale prezentuje svoje názory. </w:t>
      </w:r>
    </w:p>
    <w:p w14:paraId="174D81E6" w14:textId="0D7FCC92" w:rsidR="00C803C2" w:rsidRPr="00C803C2" w:rsidRDefault="00C803C2" w:rsidP="008B382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803C2">
        <w:rPr>
          <w:rFonts w:asciiTheme="minorHAnsi" w:hAnsiTheme="minorHAnsi" w:cstheme="minorHAnsi"/>
        </w:rPr>
        <w:t xml:space="preserve">Neodporúčam, aby ste žiadali novinárov o poskytovanie stanovísk komoru, to ich bude obťažovať a komoru už nebudú kontaktovať vôbec (lebo budú viac kontaktovať FO). </w:t>
      </w:r>
      <w:r w:rsidR="00B2169D">
        <w:rPr>
          <w:rFonts w:asciiTheme="minorHAnsi" w:hAnsiTheme="minorHAnsi" w:cstheme="minorHAnsi"/>
        </w:rPr>
        <w:t xml:space="preserve"> </w:t>
      </w:r>
      <w:r w:rsidRPr="00C803C2">
        <w:rPr>
          <w:rFonts w:asciiTheme="minorHAnsi" w:hAnsiTheme="minorHAnsi" w:cstheme="minorHAnsi"/>
        </w:rPr>
        <w:t>Ako chcete zabezpečiť elimináciu duplikácie tém? Veď to je štandardné, že každá redakcia si urobí článok alebo rozhovor s kým chce a ako chce. Doteraz som sa vyjadrila napríklad aj pre STVR 4</w:t>
      </w:r>
      <w:r w:rsidR="00B2169D">
        <w:rPr>
          <w:rFonts w:asciiTheme="minorHAnsi" w:hAnsiTheme="minorHAnsi" w:cstheme="minorHAnsi"/>
        </w:rPr>
        <w:t>-</w:t>
      </w:r>
      <w:r w:rsidRPr="00C803C2">
        <w:rPr>
          <w:rFonts w:asciiTheme="minorHAnsi" w:hAnsiTheme="minorHAnsi" w:cstheme="minorHAnsi"/>
        </w:rPr>
        <w:t xml:space="preserve">krát k daňovému bonusu a 3 krát pre TV JOJ atď. </w:t>
      </w:r>
      <w:r w:rsidR="00B2169D">
        <w:rPr>
          <w:rFonts w:asciiTheme="minorHAnsi" w:hAnsiTheme="minorHAnsi" w:cstheme="minorHAnsi"/>
        </w:rPr>
        <w:t xml:space="preserve"> </w:t>
      </w:r>
      <w:r w:rsidRPr="00C803C2">
        <w:rPr>
          <w:rFonts w:asciiTheme="minorHAnsi" w:hAnsiTheme="minorHAnsi" w:cstheme="minorHAnsi"/>
        </w:rPr>
        <w:t>Ja si myslím, že skôr by mala komora riešiť, ako prehlušiť niektoré osoby, ktoré nie sú daňovými poradcami a uvádzajú do médií neodborné a nesprávne informácie.</w:t>
      </w:r>
      <w:r w:rsidR="00C82D27">
        <w:rPr>
          <w:rFonts w:asciiTheme="minorHAnsi" w:hAnsiTheme="minorHAnsi" w:cstheme="minorHAnsi"/>
        </w:rPr>
        <w:t>“</w:t>
      </w:r>
    </w:p>
    <w:p w14:paraId="50DD2726" w14:textId="196B9BA5" w:rsidR="008C74E5" w:rsidRPr="008C74E5" w:rsidRDefault="003B4B0C" w:rsidP="008C74E5">
      <w:pPr>
        <w:autoSpaceDE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 xml:space="preserve">Na základe mailovej žiadosti zo dňa </w:t>
      </w:r>
      <w:r w:rsidR="00FB70B4">
        <w:rPr>
          <w:rFonts w:asciiTheme="minorHAnsi" w:hAnsiTheme="minorHAnsi" w:cstheme="minorHAnsi"/>
          <w:noProof/>
          <w:color w:val="000000"/>
        </w:rPr>
        <w:t xml:space="preserve">20. februára 2025 </w:t>
      </w:r>
      <w:r w:rsidR="005D1761">
        <w:rPr>
          <w:rFonts w:asciiTheme="minorHAnsi" w:hAnsiTheme="minorHAnsi" w:cstheme="minorHAnsi"/>
          <w:noProof/>
          <w:color w:val="000000"/>
        </w:rPr>
        <w:t>uvádzame do zápisu stanovisko p. Alici Orda Oravcovej, ktorá sa dnešnej komisie nezúčastnila</w:t>
      </w:r>
      <w:r w:rsidR="00C82D27">
        <w:rPr>
          <w:rFonts w:asciiTheme="minorHAnsi" w:hAnsiTheme="minorHAnsi" w:cstheme="minorHAnsi"/>
          <w:noProof/>
          <w:color w:val="000000"/>
        </w:rPr>
        <w:t xml:space="preserve"> k vystupovaniu p. Rybanskej v médiách: „</w:t>
      </w:r>
      <w:r w:rsidR="00FB70B4" w:rsidRPr="00FB70B4">
        <w:rPr>
          <w:rFonts w:asciiTheme="minorHAnsi" w:hAnsiTheme="minorHAnsi" w:cstheme="minorHAnsi"/>
          <w:noProof/>
          <w:color w:val="000000"/>
        </w:rPr>
        <w:t>Pani Rybanská vystupovala v mene SKDP v RTVS k téme Ročného zúčtovania dane.</w:t>
      </w:r>
      <w:r w:rsidR="00C82D27">
        <w:rPr>
          <w:rFonts w:asciiTheme="minorHAnsi" w:hAnsiTheme="minorHAnsi" w:cstheme="minorHAnsi"/>
          <w:noProof/>
          <w:color w:val="000000"/>
        </w:rPr>
        <w:t xml:space="preserve"> </w:t>
      </w:r>
      <w:r w:rsidR="00FB70B4" w:rsidRPr="00FB70B4">
        <w:rPr>
          <w:rFonts w:asciiTheme="minorHAnsi" w:hAnsiTheme="minorHAnsi" w:cstheme="minorHAnsi"/>
          <w:noProof/>
          <w:color w:val="000000"/>
        </w:rPr>
        <w:t>Slovenská komora daňových poradcov je združením podnikateľov - daňových poradcov. Poradcovia nie sú v SKDP zamestnanci a v SKDP nie je ani podriadeno-nadriadený vzťah. Vystupovanie v médiách propaguje nie len SKDP ale aj samotného poradcu a môže prispieť k zvýšeniu jeho obratu. Inak je to na Finančnej správe SR.</w:t>
      </w:r>
      <w:r w:rsidR="00C82D27">
        <w:rPr>
          <w:rFonts w:asciiTheme="minorHAnsi" w:hAnsiTheme="minorHAnsi" w:cstheme="minorHAnsi"/>
          <w:noProof/>
          <w:color w:val="000000"/>
        </w:rPr>
        <w:t xml:space="preserve"> </w:t>
      </w:r>
      <w:r w:rsidR="00FB70B4" w:rsidRPr="00FB70B4">
        <w:rPr>
          <w:rFonts w:asciiTheme="minorHAnsi" w:hAnsiTheme="minorHAnsi" w:cstheme="minorHAnsi"/>
          <w:noProof/>
          <w:color w:val="000000"/>
        </w:rPr>
        <w:t>Preto trvám na názore, že pani Rybanská nie je oprávnenou osobou na vystupovanie v mene SKDP v médiách na odborné témy. Nie je členkou SKDP a nie je oprávnená v mene SKDP vyjadrovať odborné názory, i keď iba k ročnému zúčtovaniu dane. Preto žiadam uviesť v zápise, že vyzývam, aby sa tento postup neopakoval.</w:t>
      </w:r>
      <w:r w:rsidR="00E7263C">
        <w:rPr>
          <w:rFonts w:asciiTheme="minorHAnsi" w:hAnsiTheme="minorHAnsi" w:cstheme="minorHAnsi"/>
          <w:noProof/>
          <w:color w:val="000000"/>
        </w:rPr>
        <w:t xml:space="preserve"> </w:t>
      </w:r>
      <w:r w:rsidR="00FB70B4" w:rsidRPr="00FB70B4">
        <w:rPr>
          <w:rFonts w:asciiTheme="minorHAnsi" w:hAnsiTheme="minorHAnsi" w:cstheme="minorHAnsi"/>
          <w:noProof/>
          <w:color w:val="000000"/>
        </w:rPr>
        <w:t>Namiesto toho odpo</w:t>
      </w:r>
      <w:r w:rsidR="00E7263C">
        <w:rPr>
          <w:rFonts w:asciiTheme="minorHAnsi" w:hAnsiTheme="minorHAnsi" w:cstheme="minorHAnsi"/>
          <w:noProof/>
          <w:color w:val="000000"/>
        </w:rPr>
        <w:t>rú</w:t>
      </w:r>
      <w:r w:rsidR="00FB70B4" w:rsidRPr="00FB70B4">
        <w:rPr>
          <w:rFonts w:asciiTheme="minorHAnsi" w:hAnsiTheme="minorHAnsi" w:cstheme="minorHAnsi"/>
          <w:noProof/>
          <w:color w:val="000000"/>
        </w:rPr>
        <w:t>čam, aby si komora zabezpečila zoznam poradcov, ktorí majú záujem o svoje prezentovanie a sú schopní odborne komunikovať, aby boli odporučení komorou. Aj ja - ak nemôžem dať odborné vyjadrenia, potom odporúčam našich kolegov, na ktorých sa môžu médiá obrátiť.</w:t>
      </w:r>
      <w:r w:rsidR="00FE5838">
        <w:rPr>
          <w:rFonts w:asciiTheme="minorHAnsi" w:hAnsiTheme="minorHAnsi" w:cstheme="minorHAnsi"/>
          <w:noProof/>
          <w:color w:val="000000"/>
        </w:rPr>
        <w:t>“</w:t>
      </w:r>
    </w:p>
    <w:p w14:paraId="6C428EB8" w14:textId="5D7DD611" w:rsidR="003C42CA" w:rsidRDefault="00282A7B" w:rsidP="003C42CA">
      <w:pPr>
        <w:autoSpaceDE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Mail p. Orda Oravcovej z 21.2.2025: „D</w:t>
      </w:r>
      <w:r w:rsidR="003C42CA" w:rsidRPr="003C42CA">
        <w:rPr>
          <w:rFonts w:asciiTheme="minorHAnsi" w:hAnsiTheme="minorHAnsi" w:cstheme="minorHAnsi"/>
        </w:rPr>
        <w:t>ovolím si poopraviť, že o zastupovaní  "hovorkyne" už bolo rozhodnuté, keď Lucia bola tuším v TA3, kedy členská základňa mala významné výhrady k tomuto počinu.</w:t>
      </w:r>
      <w:r>
        <w:rPr>
          <w:rFonts w:asciiTheme="minorHAnsi" w:hAnsiTheme="minorHAnsi" w:cstheme="minorHAnsi"/>
        </w:rPr>
        <w:t xml:space="preserve"> </w:t>
      </w:r>
      <w:r w:rsidR="003C42CA" w:rsidRPr="003C42CA">
        <w:rPr>
          <w:rFonts w:asciiTheme="minorHAnsi" w:hAnsiTheme="minorHAnsi" w:cstheme="minorHAnsi"/>
        </w:rPr>
        <w:t>Preto sa vystupovanie hovorkyne na verejnosti zamietlo vzhľadom na argumenty, ktoré som už uviedla.</w:t>
      </w:r>
      <w:r w:rsidR="001A53B3">
        <w:rPr>
          <w:rFonts w:asciiTheme="minorHAnsi" w:hAnsiTheme="minorHAnsi" w:cstheme="minorHAnsi"/>
        </w:rPr>
        <w:t xml:space="preserve"> </w:t>
      </w:r>
      <w:r w:rsidR="003C42CA" w:rsidRPr="003C42CA">
        <w:rPr>
          <w:rFonts w:asciiTheme="minorHAnsi" w:hAnsiTheme="minorHAnsi" w:cstheme="minorHAnsi"/>
        </w:rPr>
        <w:t>Či pani Rybanská bude prezentovať čokoľvek, nie sme Finančná správa, ak si zoberieme aj Advokátsku komoru, aj tam tajomník, ktorý vystupoval za komoru bol jej členom.</w:t>
      </w:r>
      <w:r w:rsidR="00FE5838">
        <w:rPr>
          <w:rFonts w:asciiTheme="minorHAnsi" w:hAnsiTheme="minorHAnsi" w:cstheme="minorHAnsi"/>
        </w:rPr>
        <w:t xml:space="preserve"> </w:t>
      </w:r>
      <w:r w:rsidR="003C42CA" w:rsidRPr="003C42CA">
        <w:rPr>
          <w:rFonts w:asciiTheme="minorHAnsi" w:hAnsiTheme="minorHAnsi" w:cstheme="minorHAnsi"/>
        </w:rPr>
        <w:t>Teda, nemyslím si, že túto tému máme otvárať, keďže bola už riešená a nemusíme každých 5 rokov hľadať koleso. Samozrejme, ak by bolo uskutočnené reprezentatívne hlasovanie, že členovia komory súhlasia s tým, že oni nebudú chodiť do médií, lebo tam bude chodiť pani Rybanská,</w:t>
      </w:r>
      <w:r w:rsidR="00D3610C" w:rsidRPr="00D3610C">
        <w:rPr>
          <w:rFonts w:asciiTheme="minorHAnsi" w:hAnsiTheme="minorHAnsi" w:cstheme="minorHAnsi"/>
          <w:b/>
          <w:bCs/>
        </w:rPr>
        <w:t xml:space="preserve"> </w:t>
      </w:r>
      <w:r w:rsidR="003C42CA" w:rsidRPr="003C42CA">
        <w:rPr>
          <w:rFonts w:asciiTheme="minorHAnsi" w:hAnsiTheme="minorHAnsi" w:cstheme="minorHAnsi"/>
        </w:rPr>
        <w:t>potom si viem predstaviť túto zmenu.</w:t>
      </w:r>
      <w:r w:rsidR="00D3610C">
        <w:rPr>
          <w:rFonts w:asciiTheme="minorHAnsi" w:hAnsiTheme="minorHAnsi" w:cstheme="minorHAnsi"/>
        </w:rPr>
        <w:t>“</w:t>
      </w:r>
    </w:p>
    <w:p w14:paraId="5E9DAFE1" w14:textId="0011D0F7" w:rsidR="00453F0F" w:rsidRPr="00453F0F" w:rsidRDefault="00453F0F" w:rsidP="00453F0F">
      <w:pPr>
        <w:autoSpaceDE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noProof/>
          <w:color w:val="000000"/>
        </w:rPr>
      </w:pPr>
      <w:r w:rsidRPr="00FD0A82">
        <w:rPr>
          <w:rFonts w:asciiTheme="minorHAnsi" w:hAnsiTheme="minorHAnsi" w:cstheme="minorHAnsi"/>
        </w:rPr>
        <w:t>(pozn.</w:t>
      </w:r>
      <w:r>
        <w:rPr>
          <w:rFonts w:asciiTheme="minorHAnsi" w:hAnsiTheme="minorHAnsi" w:cstheme="minorHAnsi"/>
        </w:rPr>
        <w:t xml:space="preserve"> zapisovateľa: podnet sa týka pravdepodobne zápisu z </w:t>
      </w:r>
      <w:commentRangeStart w:id="1"/>
      <w:r>
        <w:rPr>
          <w:rFonts w:asciiTheme="minorHAnsi" w:hAnsiTheme="minorHAnsi" w:cstheme="minorHAnsi"/>
        </w:rPr>
        <w:t xml:space="preserve">5. septembra 2016 </w:t>
      </w:r>
      <w:commentRangeEnd w:id="1"/>
      <w:r>
        <w:rPr>
          <w:rStyle w:val="Odkaznakomentr"/>
        </w:rPr>
        <w:commentReference w:id="1"/>
      </w:r>
      <w:r>
        <w:rPr>
          <w:rFonts w:asciiTheme="minorHAnsi" w:hAnsiTheme="minorHAnsi" w:cstheme="minorHAnsi"/>
        </w:rPr>
        <w:t>v rámci ktorého bolo uvedené:</w:t>
      </w:r>
      <w:r w:rsidRPr="00FD0A82">
        <w:rPr>
          <w:rFonts w:asciiTheme="minorHAnsi" w:hAnsiTheme="minorHAnsi" w:cstheme="minorHAnsi"/>
        </w:rPr>
        <w:t xml:space="preserve"> „Komunikácia na verejnosť NEMÁ obsahovať:</w:t>
      </w:r>
      <w:r>
        <w:rPr>
          <w:rFonts w:asciiTheme="minorHAnsi" w:hAnsiTheme="minorHAnsi" w:cstheme="minorHAnsi"/>
        </w:rPr>
        <w:t xml:space="preserve"> </w:t>
      </w:r>
      <w:r w:rsidRPr="00FD0A82">
        <w:rPr>
          <w:rFonts w:asciiTheme="minorHAnsi" w:hAnsiTheme="minorHAnsi" w:cstheme="minorHAnsi"/>
        </w:rPr>
        <w:t>Publikovanie členov – tento výstup sa nemá spájať so značkou SKDP, má to byť individuálna prezentácia jednotlivého člena SKDP, profesionála, daňového poradcu. Má ísť o jeho prezentáciu, prezentáciu konkrétnej firmy. Zodpovednosť aj riziká rovnako ako benefity takejto prezentácie znáša každý jednotlivý člen.)</w:t>
      </w:r>
    </w:p>
    <w:p w14:paraId="58067D8B" w14:textId="3B64A7E8" w:rsidR="00453F0F" w:rsidRDefault="00F214E5" w:rsidP="00453F0F">
      <w:pPr>
        <w:autoSpaceDE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>Zároveň pani Oravcová v maili adresovala komore žiadosť: „</w:t>
      </w:r>
      <w:r w:rsidRPr="008C74E5">
        <w:rPr>
          <w:rFonts w:asciiTheme="minorHAnsi" w:hAnsiTheme="minorHAnsi" w:cstheme="minorHAnsi"/>
          <w:noProof/>
          <w:color w:val="000000"/>
        </w:rPr>
        <w:t>Aby sme ešte mali dostatok informácií na zasadnutie - prosím o zaslanie informácie, v akej forme, na koľko hodín a v akej výške bolo dohodnuté odmeňovanie pani Rybanskej.</w:t>
      </w:r>
      <w:r>
        <w:rPr>
          <w:rFonts w:asciiTheme="minorHAnsi" w:hAnsiTheme="minorHAnsi" w:cstheme="minorHAnsi"/>
          <w:noProof/>
          <w:color w:val="000000"/>
        </w:rPr>
        <w:t xml:space="preserve">“ Tento podklad nebol členom komisie zaslaný z dôvodu ochrany osobných údajov. Na zasadaní však dostali informáciu o polovičnom pracovnom úväzku p. Rybanskej, pričom jej finančné ohodnotenie zodpovedá polovičnému mzdovému ohodnoteniu zamestnancov komory s obdobným pracovným zaradením a kvalifikáciou. </w:t>
      </w:r>
      <w:r w:rsidRPr="008C74E5">
        <w:rPr>
          <w:rFonts w:asciiTheme="minorHAnsi" w:hAnsiTheme="minorHAnsi" w:cstheme="minorHAnsi"/>
          <w:noProof/>
          <w:color w:val="000000"/>
        </w:rPr>
        <w:t> </w:t>
      </w:r>
    </w:p>
    <w:p w14:paraId="21C4A8C3" w14:textId="0053B990" w:rsidR="006B1FA8" w:rsidRDefault="007A6CBA" w:rsidP="00453F0F">
      <w:pPr>
        <w:autoSpaceDE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</w:rPr>
      </w:pPr>
      <w:r w:rsidRPr="00134DDE">
        <w:rPr>
          <w:rFonts w:asciiTheme="minorHAnsi" w:hAnsiTheme="minorHAnsi" w:cstheme="minorHAnsi"/>
          <w:b/>
          <w:bCs/>
          <w:caps/>
        </w:rPr>
        <w:t>Záver:</w:t>
      </w:r>
      <w:r w:rsidRPr="004D73CB">
        <w:rPr>
          <w:rFonts w:asciiTheme="minorHAnsi" w:hAnsiTheme="minorHAnsi" w:cstheme="minorHAnsi"/>
          <w:b/>
          <w:bCs/>
        </w:rPr>
        <w:t xml:space="preserve"> Komisia pre PR a internú komunikáciu vzala na vedomie Mediálny plán pre 1. </w:t>
      </w:r>
      <w:r w:rsidR="00E347EF">
        <w:rPr>
          <w:rFonts w:asciiTheme="minorHAnsi" w:hAnsiTheme="minorHAnsi" w:cstheme="minorHAnsi"/>
          <w:b/>
          <w:bCs/>
        </w:rPr>
        <w:t>polrok</w:t>
      </w:r>
      <w:r w:rsidR="00E347EF" w:rsidRPr="004D73CB">
        <w:rPr>
          <w:rFonts w:asciiTheme="minorHAnsi" w:hAnsiTheme="minorHAnsi" w:cstheme="minorHAnsi"/>
          <w:b/>
          <w:bCs/>
        </w:rPr>
        <w:t xml:space="preserve"> </w:t>
      </w:r>
      <w:r w:rsidRPr="004D73CB">
        <w:rPr>
          <w:rFonts w:asciiTheme="minorHAnsi" w:hAnsiTheme="minorHAnsi" w:cstheme="minorHAnsi"/>
          <w:b/>
          <w:bCs/>
        </w:rPr>
        <w:t xml:space="preserve">2025, poverila kanceláriu vypracovaním „komunikačného ťaháčiku“, zrealizovaním školenia ako vystupovať v médiách a odporúča prezídiu poveriť p. Rybanskú vo veci komunikácie s médiami ohľadom nenázorových tém </w:t>
      </w:r>
      <w:r w:rsidR="003B64B6">
        <w:rPr>
          <w:rFonts w:asciiTheme="minorHAnsi" w:hAnsiTheme="minorHAnsi" w:cstheme="minorHAnsi"/>
          <w:b/>
          <w:bCs/>
        </w:rPr>
        <w:t xml:space="preserve">(prioritne však budú oslovovaní daňoví poradcovia) </w:t>
      </w:r>
      <w:r w:rsidRPr="004D73CB">
        <w:rPr>
          <w:rFonts w:asciiTheme="minorHAnsi" w:hAnsiTheme="minorHAnsi" w:cstheme="minorHAnsi"/>
          <w:b/>
          <w:bCs/>
        </w:rPr>
        <w:t xml:space="preserve">a realizáciou krátkych nahrávok k tlačovým správam. </w:t>
      </w:r>
    </w:p>
    <w:p w14:paraId="5E8F3F05" w14:textId="585A7844" w:rsidR="00453F0F" w:rsidRDefault="007A6CBA" w:rsidP="00453F0F">
      <w:pPr>
        <w:autoSpaceDE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b/>
          <w:bCs/>
        </w:rPr>
        <w:t>Zároveň komisia žiada prezídium o usmernenie, v akom rozsahu sa má komisia zaoberať podnetom p. Alici Ordy Oravcovej, nakoľko súčasné rozhodovanie komisie vychádza z iných skutkových okolností ako boli v</w:t>
      </w:r>
      <w:r w:rsidR="007F1D11">
        <w:rPr>
          <w:rFonts w:asciiTheme="minorHAnsi" w:hAnsiTheme="minorHAnsi" w:cstheme="minorHAnsi"/>
          <w:b/>
          <w:bCs/>
        </w:rPr>
        <w:t> </w:t>
      </w:r>
      <w:r>
        <w:rPr>
          <w:rFonts w:asciiTheme="minorHAnsi" w:hAnsiTheme="minorHAnsi" w:cstheme="minorHAnsi"/>
          <w:b/>
          <w:bCs/>
        </w:rPr>
        <w:t>minulost</w:t>
      </w:r>
      <w:r w:rsidR="007F1D11">
        <w:rPr>
          <w:rFonts w:asciiTheme="minorHAnsi" w:hAnsiTheme="minorHAnsi" w:cstheme="minorHAnsi"/>
          <w:b/>
          <w:bCs/>
        </w:rPr>
        <w:t xml:space="preserve">i. </w:t>
      </w:r>
    </w:p>
    <w:p w14:paraId="1BAD6CBE" w14:textId="27A7CD17" w:rsidR="005F181C" w:rsidRPr="007A6CBA" w:rsidRDefault="007A6CBA" w:rsidP="000B131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Pani Rybanská zároveň poprosila prítomných do budúcna</w:t>
      </w:r>
      <w:r w:rsidR="00E347EF">
        <w:rPr>
          <w:rFonts w:asciiTheme="minorHAnsi" w:hAnsiTheme="minorHAnsi" w:cstheme="minorHAnsi"/>
        </w:rPr>
        <w:t xml:space="preserve"> o vzájomnú spoluprácu,</w:t>
      </w:r>
      <w:r>
        <w:rPr>
          <w:rFonts w:asciiTheme="minorHAnsi" w:hAnsiTheme="minorHAnsi" w:cstheme="minorHAnsi"/>
        </w:rPr>
        <w:t xml:space="preserve"> </w:t>
      </w:r>
      <w:r w:rsidR="005F181C">
        <w:rPr>
          <w:rFonts w:asciiTheme="minorHAnsi" w:hAnsiTheme="minorHAnsi" w:cstheme="minorHAnsi"/>
        </w:rPr>
        <w:t>o</w:t>
      </w:r>
      <w:r w:rsidR="00E347EF">
        <w:rPr>
          <w:rFonts w:asciiTheme="minorHAnsi" w:hAnsiTheme="minorHAnsi" w:cstheme="minorHAnsi"/>
        </w:rPr>
        <w:t xml:space="preserve"> dávanie tipov na prezentovanie profesie daňového poradcu (skúsenosti z praxe, tipy na tlačové správy a pod.) </w:t>
      </w:r>
      <w:r w:rsidR="005F181C">
        <w:rPr>
          <w:rFonts w:asciiTheme="minorHAnsi" w:hAnsiTheme="minorHAnsi" w:cstheme="minorHAnsi"/>
        </w:rPr>
        <w:t xml:space="preserve"> a</w:t>
      </w:r>
      <w:r w:rsidR="00C0651B">
        <w:rPr>
          <w:rFonts w:asciiTheme="minorHAnsi" w:hAnsiTheme="minorHAnsi" w:cstheme="minorHAnsi"/>
        </w:rPr>
        <w:t xml:space="preserve"> </w:t>
      </w:r>
      <w:r w:rsidR="005F181C">
        <w:rPr>
          <w:rFonts w:asciiTheme="minorHAnsi" w:hAnsiTheme="minorHAnsi" w:cstheme="minorHAnsi"/>
        </w:rPr>
        <w:t>spätnú väzbu</w:t>
      </w:r>
      <w:r>
        <w:rPr>
          <w:rFonts w:asciiTheme="minorHAnsi" w:hAnsiTheme="minorHAnsi" w:cstheme="minorHAnsi"/>
        </w:rPr>
        <w:t xml:space="preserve"> ohľadom jej práce</w:t>
      </w:r>
      <w:r w:rsidR="00C0651B">
        <w:rPr>
          <w:rFonts w:asciiTheme="minorHAnsi" w:hAnsiTheme="minorHAnsi" w:cstheme="minorHAnsi"/>
        </w:rPr>
        <w:t xml:space="preserve">. </w:t>
      </w:r>
    </w:p>
    <w:p w14:paraId="4F528275" w14:textId="247F0412" w:rsidR="00F72AB5" w:rsidRPr="004444D2" w:rsidRDefault="00F72AB5" w:rsidP="00D232EE">
      <w:pPr>
        <w:ind w:left="-44"/>
        <w:jc w:val="both"/>
        <w:rPr>
          <w:rFonts w:asciiTheme="minorHAnsi" w:hAnsiTheme="minorHAnsi" w:cstheme="minorHAnsi"/>
          <w:b/>
          <w:bCs/>
          <w:noProof/>
          <w:color w:val="000000"/>
          <w:sz w:val="14"/>
          <w:szCs w:val="14"/>
        </w:rPr>
      </w:pPr>
    </w:p>
    <w:p w14:paraId="78CA38F2" w14:textId="11589134" w:rsidR="003B7455" w:rsidRPr="00041512" w:rsidRDefault="003B7455" w:rsidP="003B7455">
      <w:pPr>
        <w:pBdr>
          <w:bottom w:val="single" w:sz="4" w:space="1" w:color="auto"/>
        </w:pBdr>
        <w:autoSpaceDE w:val="0"/>
        <w:adjustRightInd w:val="0"/>
        <w:spacing w:before="120" w:after="120"/>
        <w:ind w:left="-10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1512">
        <w:rPr>
          <w:rFonts w:asciiTheme="minorHAnsi" w:hAnsiTheme="minorHAnsi" w:cstheme="minorHAnsi"/>
          <w:b/>
          <w:sz w:val="24"/>
          <w:szCs w:val="24"/>
        </w:rPr>
        <w:t xml:space="preserve">K bodu 2 programu: </w:t>
      </w:r>
      <w:r w:rsidR="00E04D08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>Formát Daňovín</w:t>
      </w:r>
      <w:r w:rsidRPr="00041512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 xml:space="preserve"> </w:t>
      </w:r>
    </w:p>
    <w:p w14:paraId="67999024" w14:textId="6DFBE048" w:rsidR="00485880" w:rsidRDefault="00EC247A" w:rsidP="003B7455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</w:rPr>
      </w:pPr>
      <w:r w:rsidRPr="00EC247A">
        <w:rPr>
          <w:rFonts w:asciiTheme="minorHAnsi" w:hAnsiTheme="minorHAnsi" w:cstheme="minorHAnsi"/>
          <w:noProof/>
          <w:color w:val="000000"/>
        </w:rPr>
        <w:t>Tajomníčka informovala</w:t>
      </w:r>
      <w:r w:rsidR="00A9065E">
        <w:rPr>
          <w:rFonts w:asciiTheme="minorHAnsi" w:hAnsiTheme="minorHAnsi" w:cstheme="minorHAnsi"/>
          <w:noProof/>
          <w:color w:val="000000"/>
        </w:rPr>
        <w:t xml:space="preserve"> prítomných o</w:t>
      </w:r>
      <w:r w:rsidR="00AE6412">
        <w:rPr>
          <w:rFonts w:asciiTheme="minorHAnsi" w:hAnsiTheme="minorHAnsi" w:cstheme="minorHAnsi"/>
          <w:noProof/>
          <w:color w:val="000000"/>
        </w:rPr>
        <w:t xml:space="preserve"> žiadosti pani prezidentky ohľadom prezistenia prínosu a sledovanosti Daňovín – daňových novín, ktoré vychádzajú od roku </w:t>
      </w:r>
      <w:r w:rsidR="0098151B">
        <w:rPr>
          <w:rFonts w:asciiTheme="minorHAnsi" w:hAnsiTheme="minorHAnsi" w:cstheme="minorHAnsi"/>
          <w:noProof/>
          <w:color w:val="000000"/>
        </w:rPr>
        <w:t>2021 s cieľom zviditeľniť SKDP v radoch odbornej verejnosti a</w:t>
      </w:r>
      <w:r w:rsidR="00485880">
        <w:rPr>
          <w:rFonts w:asciiTheme="minorHAnsi" w:hAnsiTheme="minorHAnsi" w:cstheme="minorHAnsi"/>
          <w:noProof/>
          <w:color w:val="000000"/>
        </w:rPr>
        <w:t xml:space="preserve"> propagovať sa šírením odborných informácií. </w:t>
      </w:r>
    </w:p>
    <w:p w14:paraId="00F78950" w14:textId="0F1DA9BF" w:rsidR="003B7455" w:rsidRDefault="00485880" w:rsidP="001B6E18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>Z pozície užívateľov – daňových poradcov prítomní zhodnotili</w:t>
      </w:r>
      <w:r w:rsidR="00A20817">
        <w:rPr>
          <w:rFonts w:asciiTheme="minorHAnsi" w:hAnsiTheme="minorHAnsi" w:cstheme="minorHAnsi"/>
          <w:noProof/>
          <w:color w:val="000000"/>
        </w:rPr>
        <w:t xml:space="preserve"> Daňoviny takto: </w:t>
      </w:r>
    </w:p>
    <w:p w14:paraId="5F0C8164" w14:textId="064D38D9" w:rsidR="00A53B49" w:rsidRDefault="00A20817" w:rsidP="001B6E18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>Ladislav Pompura:</w:t>
      </w:r>
      <w:r w:rsidR="00A53B49">
        <w:rPr>
          <w:rFonts w:asciiTheme="minorHAnsi" w:hAnsiTheme="minorHAnsi" w:cstheme="minorHAnsi"/>
          <w:noProof/>
          <w:color w:val="000000"/>
        </w:rPr>
        <w:t xml:space="preserve"> </w:t>
      </w:r>
      <w:r>
        <w:rPr>
          <w:rFonts w:asciiTheme="minorHAnsi" w:hAnsiTheme="minorHAnsi" w:cstheme="minorHAnsi"/>
          <w:noProof/>
          <w:color w:val="000000"/>
        </w:rPr>
        <w:t>„Č</w:t>
      </w:r>
      <w:r w:rsidR="00A53B49">
        <w:rPr>
          <w:rFonts w:asciiTheme="minorHAnsi" w:hAnsiTheme="minorHAnsi" w:cstheme="minorHAnsi"/>
          <w:noProof/>
          <w:color w:val="000000"/>
        </w:rPr>
        <w:t>erpá</w:t>
      </w:r>
      <w:r>
        <w:rPr>
          <w:rFonts w:asciiTheme="minorHAnsi" w:hAnsiTheme="minorHAnsi" w:cstheme="minorHAnsi"/>
          <w:noProof/>
          <w:color w:val="000000"/>
        </w:rPr>
        <w:t>m z nich najmä</w:t>
      </w:r>
      <w:r w:rsidR="00A53B49">
        <w:rPr>
          <w:rFonts w:asciiTheme="minorHAnsi" w:hAnsiTheme="minorHAnsi" w:cstheme="minorHAnsi"/>
          <w:noProof/>
          <w:color w:val="000000"/>
        </w:rPr>
        <w:t xml:space="preserve"> rozhodnutia SD EÚ</w:t>
      </w:r>
      <w:r>
        <w:rPr>
          <w:rFonts w:asciiTheme="minorHAnsi" w:hAnsiTheme="minorHAnsi" w:cstheme="minorHAnsi"/>
          <w:noProof/>
          <w:color w:val="000000"/>
        </w:rPr>
        <w:t>.“</w:t>
      </w:r>
    </w:p>
    <w:p w14:paraId="01CD472F" w14:textId="74BDFB70" w:rsidR="00684BB0" w:rsidRDefault="00A20817" w:rsidP="001B6E18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>Mária Sameková: „N</w:t>
      </w:r>
      <w:r w:rsidR="00684BB0">
        <w:rPr>
          <w:rFonts w:asciiTheme="minorHAnsi" w:hAnsiTheme="minorHAnsi" w:cstheme="minorHAnsi"/>
          <w:noProof/>
          <w:color w:val="000000"/>
        </w:rPr>
        <w:t xml:space="preserve">iekedy </w:t>
      </w:r>
      <w:r>
        <w:rPr>
          <w:rFonts w:asciiTheme="minorHAnsi" w:hAnsiTheme="minorHAnsi" w:cstheme="minorHAnsi"/>
          <w:noProof/>
          <w:color w:val="000000"/>
        </w:rPr>
        <w:t xml:space="preserve">si tam </w:t>
      </w:r>
      <w:r w:rsidR="00684BB0">
        <w:rPr>
          <w:rFonts w:asciiTheme="minorHAnsi" w:hAnsiTheme="minorHAnsi" w:cstheme="minorHAnsi"/>
          <w:noProof/>
          <w:color w:val="000000"/>
        </w:rPr>
        <w:t>nájde</w:t>
      </w:r>
      <w:r>
        <w:rPr>
          <w:rFonts w:asciiTheme="minorHAnsi" w:hAnsiTheme="minorHAnsi" w:cstheme="minorHAnsi"/>
          <w:noProof/>
          <w:color w:val="000000"/>
        </w:rPr>
        <w:t>m</w:t>
      </w:r>
      <w:r w:rsidR="00684BB0">
        <w:rPr>
          <w:rFonts w:asciiTheme="minorHAnsi" w:hAnsiTheme="minorHAnsi" w:cstheme="minorHAnsi"/>
          <w:noProof/>
          <w:color w:val="000000"/>
        </w:rPr>
        <w:t xml:space="preserve"> niečo čo </w:t>
      </w:r>
      <w:r>
        <w:rPr>
          <w:rFonts w:asciiTheme="minorHAnsi" w:hAnsiTheme="minorHAnsi" w:cstheme="minorHAnsi"/>
          <w:noProof/>
          <w:color w:val="000000"/>
        </w:rPr>
        <w:t xml:space="preserve">mi </w:t>
      </w:r>
      <w:r w:rsidR="00684BB0">
        <w:rPr>
          <w:rFonts w:asciiTheme="minorHAnsi" w:hAnsiTheme="minorHAnsi" w:cstheme="minorHAnsi"/>
          <w:noProof/>
          <w:color w:val="000000"/>
        </w:rPr>
        <w:t>ušlo za daný mesiac</w:t>
      </w:r>
      <w:r>
        <w:rPr>
          <w:rFonts w:asciiTheme="minorHAnsi" w:hAnsiTheme="minorHAnsi" w:cstheme="minorHAnsi"/>
          <w:noProof/>
          <w:color w:val="000000"/>
        </w:rPr>
        <w:t>.“</w:t>
      </w:r>
    </w:p>
    <w:p w14:paraId="0104C111" w14:textId="3763FB7D" w:rsidR="00684BB0" w:rsidRDefault="00C97F8E" w:rsidP="001B6E18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61D7BF" wp14:editId="11B3B15F">
            <wp:simplePos x="0" y="0"/>
            <wp:positionH relativeFrom="column">
              <wp:posOffset>3903655</wp:posOffset>
            </wp:positionH>
            <wp:positionV relativeFrom="paragraph">
              <wp:posOffset>9185</wp:posOffset>
            </wp:positionV>
            <wp:extent cx="1986915" cy="1487805"/>
            <wp:effectExtent l="0" t="0" r="0" b="0"/>
            <wp:wrapTight wrapText="bothSides">
              <wp:wrapPolygon edited="0">
                <wp:start x="0" y="0"/>
                <wp:lineTo x="0" y="21296"/>
                <wp:lineTo x="21331" y="21296"/>
                <wp:lineTo x="21331" y="0"/>
                <wp:lineTo x="0" y="0"/>
              </wp:wrapPolygon>
            </wp:wrapTight>
            <wp:docPr id="409836280" name="Obrázok 1" descr="Graf odpovedí z Formulárov. Názov otázky: Ktorú zo súčasných aktivít hodnotíte ako prínosnú (môžete vybrať aj viac možností):&#10;. Počet odpovedí: 9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edí z Formulárov. Názov otázky: Ktorú zo súčasných aktivít hodnotíte ako prínosnú (môžete vybrať aj viac možností):&#10;. Počet odpovedí: 99 odpovedí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D35">
        <w:rPr>
          <w:rFonts w:asciiTheme="minorHAnsi" w:hAnsiTheme="minorHAnsi" w:cstheme="minorHAnsi"/>
          <w:noProof/>
          <w:color w:val="000000"/>
        </w:rPr>
        <w:t>Marcelka Bošková</w:t>
      </w:r>
      <w:r w:rsidR="003E3FBD">
        <w:rPr>
          <w:rFonts w:asciiTheme="minorHAnsi" w:hAnsiTheme="minorHAnsi" w:cstheme="minorHAnsi"/>
          <w:noProof/>
          <w:color w:val="000000"/>
        </w:rPr>
        <w:t xml:space="preserve">: </w:t>
      </w:r>
      <w:r w:rsidR="00573D35">
        <w:rPr>
          <w:rFonts w:asciiTheme="minorHAnsi" w:hAnsiTheme="minorHAnsi" w:cstheme="minorHAnsi"/>
          <w:noProof/>
          <w:color w:val="000000"/>
        </w:rPr>
        <w:t xml:space="preserve"> </w:t>
      </w:r>
      <w:r w:rsidR="003E3FBD">
        <w:rPr>
          <w:rFonts w:asciiTheme="minorHAnsi" w:hAnsiTheme="minorHAnsi" w:cstheme="minorHAnsi"/>
          <w:noProof/>
          <w:color w:val="000000"/>
        </w:rPr>
        <w:t>„</w:t>
      </w:r>
      <w:r w:rsidR="007730E0">
        <w:rPr>
          <w:rFonts w:asciiTheme="minorHAnsi" w:hAnsiTheme="minorHAnsi" w:cstheme="minorHAnsi"/>
          <w:noProof/>
          <w:color w:val="000000"/>
        </w:rPr>
        <w:t>Ak je cieľom osloviť aj iné skupiny</w:t>
      </w:r>
      <w:r w:rsidR="00573D35">
        <w:rPr>
          <w:rFonts w:asciiTheme="minorHAnsi" w:hAnsiTheme="minorHAnsi" w:cstheme="minorHAnsi"/>
          <w:noProof/>
          <w:color w:val="000000"/>
        </w:rPr>
        <w:t>, m</w:t>
      </w:r>
      <w:r w:rsidR="003E3FBD">
        <w:rPr>
          <w:rFonts w:asciiTheme="minorHAnsi" w:hAnsiTheme="minorHAnsi" w:cstheme="minorHAnsi"/>
          <w:noProof/>
          <w:color w:val="000000"/>
        </w:rPr>
        <w:t>ajú Daňoviny</w:t>
      </w:r>
      <w:r w:rsidR="00573D35">
        <w:rPr>
          <w:rFonts w:asciiTheme="minorHAnsi" w:hAnsiTheme="minorHAnsi" w:cstheme="minorHAnsi"/>
          <w:noProof/>
          <w:color w:val="000000"/>
        </w:rPr>
        <w:t xml:space="preserve"> zmysel, inak ho použ</w:t>
      </w:r>
      <w:r w:rsidR="003E3FBD">
        <w:rPr>
          <w:rFonts w:asciiTheme="minorHAnsi" w:hAnsiTheme="minorHAnsi" w:cstheme="minorHAnsi"/>
          <w:noProof/>
          <w:color w:val="000000"/>
        </w:rPr>
        <w:t>í</w:t>
      </w:r>
      <w:r w:rsidR="00573D35">
        <w:rPr>
          <w:rFonts w:asciiTheme="minorHAnsi" w:hAnsiTheme="minorHAnsi" w:cstheme="minorHAnsi"/>
          <w:noProof/>
          <w:color w:val="000000"/>
        </w:rPr>
        <w:t>va</w:t>
      </w:r>
      <w:r w:rsidR="003E3FBD">
        <w:rPr>
          <w:rFonts w:asciiTheme="minorHAnsi" w:hAnsiTheme="minorHAnsi" w:cstheme="minorHAnsi"/>
          <w:noProof/>
          <w:color w:val="000000"/>
        </w:rPr>
        <w:t>m</w:t>
      </w:r>
      <w:r w:rsidR="00573D35">
        <w:rPr>
          <w:rFonts w:asciiTheme="minorHAnsi" w:hAnsiTheme="minorHAnsi" w:cstheme="minorHAnsi"/>
          <w:noProof/>
          <w:color w:val="000000"/>
        </w:rPr>
        <w:t xml:space="preserve"> rovnako ako </w:t>
      </w:r>
      <w:r w:rsidR="003E3FBD">
        <w:rPr>
          <w:rFonts w:asciiTheme="minorHAnsi" w:hAnsiTheme="minorHAnsi" w:cstheme="minorHAnsi"/>
          <w:noProof/>
          <w:color w:val="000000"/>
        </w:rPr>
        <w:t>kolegovia.“</w:t>
      </w:r>
    </w:p>
    <w:p w14:paraId="20728097" w14:textId="3410D315" w:rsidR="00AB5153" w:rsidRDefault="00AB5153" w:rsidP="003B7455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 xml:space="preserve">Adriana Horváthová uviedla, že </w:t>
      </w:r>
      <w:r w:rsidR="00AD575D">
        <w:rPr>
          <w:rFonts w:asciiTheme="minorHAnsi" w:hAnsiTheme="minorHAnsi" w:cstheme="minorHAnsi"/>
          <w:noProof/>
          <w:color w:val="000000"/>
        </w:rPr>
        <w:t>nemáme finančné náklady na tvorbu Daňovín, spotrebujeme však na to určitý časový fond zamestnancov. A</w:t>
      </w:r>
      <w:r w:rsidR="00132D23">
        <w:rPr>
          <w:rFonts w:asciiTheme="minorHAnsi" w:hAnsiTheme="minorHAnsi" w:cstheme="minorHAnsi"/>
          <w:noProof/>
          <w:color w:val="000000"/>
        </w:rPr>
        <w:t xml:space="preserve">ktuálne evidujeme 1022 dobrovoľných registrácií na odber Daňovín a </w:t>
      </w:r>
      <w:r>
        <w:rPr>
          <w:rFonts w:asciiTheme="minorHAnsi" w:hAnsiTheme="minorHAnsi" w:cstheme="minorHAnsi"/>
          <w:noProof/>
          <w:color w:val="000000"/>
        </w:rPr>
        <w:t>v rámci vlaňajšieho prieskumu aktivít SKDP, ktorého sa zúčastnilo 99 daňových poradcov</w:t>
      </w:r>
      <w:r w:rsidR="00132D23">
        <w:rPr>
          <w:rFonts w:asciiTheme="minorHAnsi" w:hAnsiTheme="minorHAnsi" w:cstheme="minorHAnsi"/>
          <w:noProof/>
          <w:color w:val="000000"/>
        </w:rPr>
        <w:t xml:space="preserve"> boli výsledky nasledovné:</w:t>
      </w:r>
    </w:p>
    <w:p w14:paraId="781989A8" w14:textId="77777777" w:rsidR="006D3E31" w:rsidRPr="006D3E31" w:rsidRDefault="006D3E31" w:rsidP="003B7455">
      <w:pPr>
        <w:pBdr>
          <w:bottom w:val="single" w:sz="4" w:space="1" w:color="auto"/>
        </w:pBdr>
        <w:autoSpaceDE w:val="0"/>
        <w:adjustRightInd w:val="0"/>
        <w:spacing w:before="120" w:after="120"/>
        <w:ind w:left="-103"/>
        <w:jc w:val="both"/>
        <w:rPr>
          <w:rFonts w:asciiTheme="minorHAnsi" w:hAnsiTheme="minorHAnsi" w:cstheme="minorHAnsi"/>
          <w:b/>
        </w:rPr>
      </w:pPr>
    </w:p>
    <w:p w14:paraId="723BDE5D" w14:textId="56A0F666" w:rsidR="003B7455" w:rsidRPr="00041512" w:rsidRDefault="003B7455" w:rsidP="003B7455">
      <w:pPr>
        <w:pBdr>
          <w:bottom w:val="single" w:sz="4" w:space="1" w:color="auto"/>
        </w:pBdr>
        <w:autoSpaceDE w:val="0"/>
        <w:adjustRightInd w:val="0"/>
        <w:spacing w:before="120" w:after="120"/>
        <w:ind w:left="-10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1512">
        <w:rPr>
          <w:rFonts w:asciiTheme="minorHAnsi" w:hAnsiTheme="minorHAnsi" w:cstheme="minorHAnsi"/>
          <w:b/>
          <w:sz w:val="24"/>
          <w:szCs w:val="24"/>
        </w:rPr>
        <w:t xml:space="preserve">K bodu 3 programu: </w:t>
      </w:r>
      <w:r w:rsidR="007448CD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>Prezentácia SKDP na sociálnych sieťach</w:t>
      </w:r>
      <w:r w:rsidRPr="00041512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 xml:space="preserve"> </w:t>
      </w:r>
    </w:p>
    <w:p w14:paraId="2EF7E7B4" w14:textId="3533F10C" w:rsidR="0000257C" w:rsidRDefault="00833EB6" w:rsidP="003B7455">
      <w:pPr>
        <w:autoSpaceDE w:val="0"/>
        <w:adjustRightInd w:val="0"/>
        <w:spacing w:before="120" w:after="120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Členom komisie bol predložený materiál ohľadom aktuálneho stavu sociálnych sietí, z</w:t>
      </w:r>
      <w:r w:rsidR="00104E72">
        <w:rPr>
          <w:rFonts w:cs="Calibri"/>
          <w:color w:val="000000"/>
          <w:shd w:val="clear" w:color="auto" w:fill="FFFFFF"/>
        </w:rPr>
        <w:t> </w:t>
      </w:r>
      <w:r>
        <w:rPr>
          <w:rFonts w:cs="Calibri"/>
          <w:color w:val="000000"/>
          <w:shd w:val="clear" w:color="auto" w:fill="FFFFFF"/>
        </w:rPr>
        <w:t>ktorého</w:t>
      </w:r>
      <w:r w:rsidR="00104E72">
        <w:rPr>
          <w:rFonts w:cs="Calibri"/>
          <w:color w:val="000000"/>
          <w:shd w:val="clear" w:color="auto" w:fill="FFFFFF"/>
        </w:rPr>
        <w:t xml:space="preserve"> o.i.</w:t>
      </w:r>
      <w:r>
        <w:rPr>
          <w:rFonts w:cs="Calibri"/>
          <w:color w:val="000000"/>
          <w:shd w:val="clear" w:color="auto" w:fill="FFFFFF"/>
        </w:rPr>
        <w:t xml:space="preserve"> vyplýva: </w:t>
      </w:r>
    </w:p>
    <w:p w14:paraId="0A596E48" w14:textId="1D2D13F7" w:rsidR="00104E72" w:rsidRDefault="00104E72" w:rsidP="00104E72">
      <w:pPr>
        <w:pStyle w:val="Odsekzoznamu"/>
        <w:numPr>
          <w:ilvl w:val="0"/>
          <w:numId w:val="21"/>
        </w:numPr>
        <w:autoSpaceDE w:val="0"/>
        <w:adjustRightInd w:val="0"/>
        <w:spacing w:before="120" w:after="1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rast počtu sledovateľov na FB z 3100 v r. 2022 na aktuálny 4800</w:t>
      </w:r>
      <w:r w:rsidR="00EE4D51">
        <w:rPr>
          <w:color w:val="000000"/>
          <w:shd w:val="clear" w:color="auto" w:fill="FFFFFF"/>
        </w:rPr>
        <w:t>, top FB príspevky: video o daňovom poradenstve, Daňoviny, Bulletin</w:t>
      </w:r>
    </w:p>
    <w:p w14:paraId="3AE13B9B" w14:textId="5DBABAF9" w:rsidR="00EE4D51" w:rsidRDefault="00222B9F" w:rsidP="00104E72">
      <w:pPr>
        <w:pStyle w:val="Odsekzoznamu"/>
        <w:numPr>
          <w:ilvl w:val="0"/>
          <w:numId w:val="21"/>
        </w:numPr>
        <w:autoSpaceDE w:val="0"/>
        <w:adjustRightInd w:val="0"/>
        <w:spacing w:before="120" w:after="1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ročný nárast sledovateľov LinkedIn + 315</w:t>
      </w:r>
      <w:r w:rsidR="00E07A4E">
        <w:rPr>
          <w:color w:val="000000"/>
          <w:shd w:val="clear" w:color="auto" w:fill="FFFFFF"/>
        </w:rPr>
        <w:t>, top příspěvky: Skúšky</w:t>
      </w:r>
      <w:r w:rsidR="001F7393">
        <w:rPr>
          <w:color w:val="000000"/>
          <w:shd w:val="clear" w:color="auto" w:fill="FFFFFF"/>
        </w:rPr>
        <w:t>, menovanie Branislava Kováča za pokladníka CFE</w:t>
      </w:r>
    </w:p>
    <w:p w14:paraId="69EC8B65" w14:textId="06A71098" w:rsidR="009F576B" w:rsidRPr="009F576B" w:rsidRDefault="009F576B" w:rsidP="009F576B">
      <w:pPr>
        <w:autoSpaceDE w:val="0"/>
        <w:adjustRightInd w:val="0"/>
        <w:spacing w:before="120" w:after="1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Pani Rybanská predstavila prítomným návrh práce so sociálnymi sieťami, ktoré aktuálne po vizuálnej stránke podľa jej názoru </w:t>
      </w:r>
      <w:r w:rsidR="00BD6717">
        <w:rPr>
          <w:color w:val="000000"/>
          <w:shd w:val="clear" w:color="auto" w:fill="FFFFFF"/>
        </w:rPr>
        <w:t>sú moderné a graficky jednotné</w:t>
      </w:r>
      <w:r w:rsidR="00E347EF">
        <w:rPr>
          <w:color w:val="000000"/>
          <w:shd w:val="clear" w:color="auto" w:fill="FFFFFF"/>
        </w:rPr>
        <w:t>. Navrhla však upraviť obsahovú stránku jednotlivých kanálov</w:t>
      </w:r>
      <w:r>
        <w:rPr>
          <w:color w:val="000000"/>
          <w:shd w:val="clear" w:color="auto" w:fill="FFFFFF"/>
        </w:rPr>
        <w:t xml:space="preserve">: </w:t>
      </w:r>
    </w:p>
    <w:p w14:paraId="0574455F" w14:textId="77777777" w:rsidR="00BD6717" w:rsidRDefault="00663E9C" w:rsidP="009D7A8F">
      <w:pPr>
        <w:pStyle w:val="Odsekzoznamu"/>
        <w:numPr>
          <w:ilvl w:val="0"/>
          <w:numId w:val="20"/>
        </w:numPr>
        <w:autoSpaceDE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noProof/>
          <w:color w:val="000000"/>
        </w:rPr>
      </w:pPr>
      <w:r w:rsidRPr="00BD6717">
        <w:rPr>
          <w:rFonts w:asciiTheme="minorHAnsi" w:hAnsiTheme="minorHAnsi" w:cstheme="minorHAnsi"/>
          <w:noProof/>
          <w:color w:val="000000"/>
        </w:rPr>
        <w:t xml:space="preserve">LinkdedIn by </w:t>
      </w:r>
      <w:r w:rsidR="00BD6717" w:rsidRPr="00BD6717">
        <w:rPr>
          <w:rFonts w:asciiTheme="minorHAnsi" w:hAnsiTheme="minorHAnsi" w:cstheme="minorHAnsi"/>
          <w:noProof/>
          <w:color w:val="000000"/>
        </w:rPr>
        <w:t xml:space="preserve">navrhovala </w:t>
      </w:r>
      <w:r w:rsidRPr="00BD6717">
        <w:rPr>
          <w:rFonts w:asciiTheme="minorHAnsi" w:hAnsiTheme="minorHAnsi" w:cstheme="minorHAnsi"/>
          <w:noProof/>
          <w:color w:val="000000"/>
        </w:rPr>
        <w:t>smerova</w:t>
      </w:r>
      <w:r w:rsidR="00BD6717" w:rsidRPr="00BD6717">
        <w:rPr>
          <w:rFonts w:asciiTheme="minorHAnsi" w:hAnsiTheme="minorHAnsi" w:cstheme="minorHAnsi"/>
          <w:noProof/>
          <w:color w:val="000000"/>
        </w:rPr>
        <w:t>ť</w:t>
      </w:r>
      <w:r w:rsidRPr="00BD6717">
        <w:rPr>
          <w:rFonts w:asciiTheme="minorHAnsi" w:hAnsiTheme="minorHAnsi" w:cstheme="minorHAnsi"/>
          <w:noProof/>
          <w:color w:val="000000"/>
        </w:rPr>
        <w:t xml:space="preserve"> len na propagovanie odborných informácií</w:t>
      </w:r>
    </w:p>
    <w:p w14:paraId="712ADE49" w14:textId="77777777" w:rsidR="00676D02" w:rsidRDefault="00663E9C" w:rsidP="0099348A">
      <w:pPr>
        <w:pStyle w:val="Odsekzoznamu"/>
        <w:numPr>
          <w:ilvl w:val="0"/>
          <w:numId w:val="20"/>
        </w:numPr>
        <w:autoSpaceDE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noProof/>
          <w:color w:val="000000"/>
        </w:rPr>
      </w:pPr>
      <w:r w:rsidRPr="00676D02">
        <w:rPr>
          <w:rFonts w:asciiTheme="minorHAnsi" w:hAnsiTheme="minorHAnsi" w:cstheme="minorHAnsi"/>
          <w:noProof/>
          <w:color w:val="000000"/>
        </w:rPr>
        <w:t>FaceBook by</w:t>
      </w:r>
      <w:r w:rsidR="00676D02" w:rsidRPr="00676D02">
        <w:rPr>
          <w:rFonts w:asciiTheme="minorHAnsi" w:hAnsiTheme="minorHAnsi" w:cstheme="minorHAnsi"/>
          <w:noProof/>
          <w:color w:val="000000"/>
        </w:rPr>
        <w:t xml:space="preserve"> odporúčala</w:t>
      </w:r>
      <w:r w:rsidRPr="00676D02">
        <w:rPr>
          <w:rFonts w:asciiTheme="minorHAnsi" w:hAnsiTheme="minorHAnsi" w:cstheme="minorHAnsi"/>
          <w:noProof/>
          <w:color w:val="000000"/>
        </w:rPr>
        <w:t xml:space="preserve"> zamera</w:t>
      </w:r>
      <w:r w:rsidR="00676D02" w:rsidRPr="00676D02">
        <w:rPr>
          <w:rFonts w:asciiTheme="minorHAnsi" w:hAnsiTheme="minorHAnsi" w:cstheme="minorHAnsi"/>
          <w:noProof/>
          <w:color w:val="000000"/>
        </w:rPr>
        <w:t>ť</w:t>
      </w:r>
      <w:r w:rsidRPr="00676D02">
        <w:rPr>
          <w:rFonts w:asciiTheme="minorHAnsi" w:hAnsiTheme="minorHAnsi" w:cstheme="minorHAnsi"/>
          <w:noProof/>
          <w:color w:val="000000"/>
        </w:rPr>
        <w:t xml:space="preserve"> na širšiu odbornú verejnosť a študentov</w:t>
      </w:r>
    </w:p>
    <w:p w14:paraId="5F335935" w14:textId="385591BA" w:rsidR="00663E9C" w:rsidRPr="00676D02" w:rsidRDefault="00663E9C" w:rsidP="003B7455">
      <w:pPr>
        <w:pStyle w:val="Odsekzoznamu"/>
        <w:numPr>
          <w:ilvl w:val="0"/>
          <w:numId w:val="20"/>
        </w:numPr>
        <w:autoSpaceDE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noProof/>
          <w:color w:val="000000"/>
        </w:rPr>
      </w:pPr>
      <w:r w:rsidRPr="00676D02">
        <w:rPr>
          <w:rFonts w:asciiTheme="minorHAnsi" w:hAnsiTheme="minorHAnsi" w:cstheme="minorHAnsi"/>
          <w:noProof/>
          <w:color w:val="000000"/>
        </w:rPr>
        <w:t xml:space="preserve">Instagram </w:t>
      </w:r>
      <w:r w:rsidR="00676D02">
        <w:rPr>
          <w:rFonts w:asciiTheme="minorHAnsi" w:hAnsiTheme="minorHAnsi" w:cstheme="minorHAnsi"/>
          <w:noProof/>
          <w:color w:val="000000"/>
        </w:rPr>
        <w:t xml:space="preserve">by bol vhodný na šírenie </w:t>
      </w:r>
      <w:r w:rsidR="00E347EF">
        <w:rPr>
          <w:rFonts w:asciiTheme="minorHAnsi" w:hAnsiTheme="minorHAnsi" w:cstheme="minorHAnsi"/>
          <w:noProof/>
          <w:color w:val="000000"/>
        </w:rPr>
        <w:t>fotiek</w:t>
      </w:r>
      <w:r w:rsidR="00E347EF" w:rsidRPr="00676D02">
        <w:rPr>
          <w:rFonts w:asciiTheme="minorHAnsi" w:hAnsiTheme="minorHAnsi" w:cstheme="minorHAnsi"/>
          <w:noProof/>
          <w:color w:val="000000"/>
        </w:rPr>
        <w:t xml:space="preserve"> </w:t>
      </w:r>
      <w:r w:rsidR="00676D02">
        <w:rPr>
          <w:rFonts w:asciiTheme="minorHAnsi" w:hAnsiTheme="minorHAnsi" w:cstheme="minorHAnsi"/>
          <w:noProof/>
          <w:color w:val="000000"/>
        </w:rPr>
        <w:t xml:space="preserve">a videí </w:t>
      </w:r>
      <w:r w:rsidRPr="00676D02">
        <w:rPr>
          <w:rFonts w:asciiTheme="minorHAnsi" w:hAnsiTheme="minorHAnsi" w:cstheme="minorHAnsi"/>
          <w:noProof/>
          <w:color w:val="000000"/>
        </w:rPr>
        <w:t>z diania v komore</w:t>
      </w:r>
    </w:p>
    <w:p w14:paraId="009B2DBA" w14:textId="77777777" w:rsidR="00750540" w:rsidRPr="004444D2" w:rsidRDefault="00750540" w:rsidP="003B7455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  <w:sz w:val="14"/>
          <w:szCs w:val="14"/>
        </w:rPr>
      </w:pPr>
    </w:p>
    <w:p w14:paraId="7378F4E0" w14:textId="40BE8424" w:rsidR="003B7455" w:rsidRPr="00041512" w:rsidRDefault="003B7455" w:rsidP="003B7455">
      <w:pPr>
        <w:pBdr>
          <w:bottom w:val="single" w:sz="4" w:space="1" w:color="auto"/>
        </w:pBdr>
        <w:autoSpaceDE w:val="0"/>
        <w:adjustRightInd w:val="0"/>
        <w:spacing w:before="120" w:after="120"/>
        <w:ind w:left="-10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1512">
        <w:rPr>
          <w:rFonts w:asciiTheme="minorHAnsi" w:hAnsiTheme="minorHAnsi" w:cstheme="minorHAnsi"/>
          <w:b/>
          <w:sz w:val="24"/>
          <w:szCs w:val="24"/>
        </w:rPr>
        <w:t xml:space="preserve">K bodu 4 programu: </w:t>
      </w:r>
      <w:r w:rsidRPr="00041512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 xml:space="preserve">Rôzne </w:t>
      </w:r>
    </w:p>
    <w:p w14:paraId="59926C98" w14:textId="28EDC11D" w:rsidR="00871BCA" w:rsidRDefault="00871BCA" w:rsidP="007448CD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 xml:space="preserve">Tajomníčka predstavila prítomným novú webovú stránku </w:t>
      </w:r>
      <w:hyperlink r:id="rId12" w:history="1">
        <w:r w:rsidRPr="0055549E">
          <w:rPr>
            <w:rStyle w:val="Hypertextovprepojenie"/>
            <w:rFonts w:asciiTheme="minorHAnsi" w:hAnsiTheme="minorHAnsi" w:cstheme="minorHAnsi"/>
            <w:noProof/>
          </w:rPr>
          <w:t>www.new.skdp.sk</w:t>
        </w:r>
      </w:hyperlink>
      <w:r>
        <w:rPr>
          <w:rFonts w:asciiTheme="minorHAnsi" w:hAnsiTheme="minorHAnsi" w:cstheme="minorHAnsi"/>
          <w:noProof/>
          <w:color w:val="000000"/>
        </w:rPr>
        <w:t xml:space="preserve"> a poprosila členov komisie o prípadné </w:t>
      </w:r>
      <w:r w:rsidR="007B5015">
        <w:rPr>
          <w:rFonts w:asciiTheme="minorHAnsi" w:hAnsiTheme="minorHAnsi" w:cstheme="minorHAnsi"/>
          <w:noProof/>
          <w:color w:val="000000"/>
        </w:rPr>
        <w:t>postrehy, návrhy na vylepšenia.</w:t>
      </w:r>
    </w:p>
    <w:p w14:paraId="3D4643CE" w14:textId="029CEF3B" w:rsidR="0027299A" w:rsidRDefault="007F1E7B" w:rsidP="007448CD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 xml:space="preserve">Pani prezidentka požiadla PR komisiu, aby venovala pozornosť aj </w:t>
      </w:r>
      <w:r w:rsidR="007448CD" w:rsidRPr="007448CD">
        <w:rPr>
          <w:rFonts w:asciiTheme="minorHAnsi" w:hAnsiTheme="minorHAnsi" w:cstheme="minorHAnsi"/>
          <w:noProof/>
          <w:color w:val="000000"/>
        </w:rPr>
        <w:t>kontinuáln</w:t>
      </w:r>
      <w:r>
        <w:rPr>
          <w:rFonts w:asciiTheme="minorHAnsi" w:hAnsiTheme="minorHAnsi" w:cstheme="minorHAnsi"/>
          <w:noProof/>
          <w:color w:val="000000"/>
        </w:rPr>
        <w:t>ej</w:t>
      </w:r>
      <w:r w:rsidR="007448CD" w:rsidRPr="007448CD">
        <w:rPr>
          <w:rFonts w:asciiTheme="minorHAnsi" w:hAnsiTheme="minorHAnsi" w:cstheme="minorHAnsi"/>
          <w:noProof/>
          <w:color w:val="000000"/>
        </w:rPr>
        <w:t xml:space="preserve"> osvet</w:t>
      </w:r>
      <w:r>
        <w:rPr>
          <w:rFonts w:asciiTheme="minorHAnsi" w:hAnsiTheme="minorHAnsi" w:cstheme="minorHAnsi"/>
          <w:noProof/>
          <w:color w:val="000000"/>
        </w:rPr>
        <w:t>e</w:t>
      </w:r>
      <w:r w:rsidR="007448CD" w:rsidRPr="007448CD">
        <w:rPr>
          <w:rFonts w:asciiTheme="minorHAnsi" w:hAnsiTheme="minorHAnsi" w:cstheme="minorHAnsi"/>
          <w:noProof/>
          <w:color w:val="000000"/>
        </w:rPr>
        <w:t xml:space="preserve"> s posolstvom, že služba daňového poradenstva pomáha indentifikovať výhodnejšie riešenia a zároveň prináša klientom „kľudný spánok“ =&gt; predpisy sú čím ďalej komplikovanejšie, vyžadujú zapojenie odborníka/ daňového poradcu</w:t>
      </w:r>
      <w:r w:rsidR="0027299A">
        <w:rPr>
          <w:rFonts w:asciiTheme="minorHAnsi" w:hAnsiTheme="minorHAnsi" w:cstheme="minorHAnsi"/>
          <w:noProof/>
          <w:color w:val="000000"/>
        </w:rPr>
        <w:t xml:space="preserve">. </w:t>
      </w:r>
    </w:p>
    <w:p w14:paraId="2C55A9DA" w14:textId="45C47120" w:rsidR="007448CD" w:rsidRPr="007448CD" w:rsidRDefault="0027299A" w:rsidP="007448CD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 xml:space="preserve">Prítomní v tejto veci poverili kanceláriu SKDP </w:t>
      </w:r>
      <w:r w:rsidR="00F918EF">
        <w:rPr>
          <w:rFonts w:asciiTheme="minorHAnsi" w:hAnsiTheme="minorHAnsi" w:cstheme="minorHAnsi"/>
          <w:noProof/>
          <w:color w:val="000000"/>
        </w:rPr>
        <w:t>nájdením vhodného copywritera</w:t>
      </w:r>
      <w:r w:rsidR="005666BC">
        <w:rPr>
          <w:rFonts w:asciiTheme="minorHAnsi" w:hAnsiTheme="minorHAnsi" w:cstheme="minorHAnsi"/>
          <w:noProof/>
          <w:color w:val="000000"/>
        </w:rPr>
        <w:t xml:space="preserve">, ktorý by v tomto smere </w:t>
      </w:r>
      <w:r w:rsidR="00E347EF">
        <w:rPr>
          <w:rFonts w:asciiTheme="minorHAnsi" w:hAnsiTheme="minorHAnsi" w:cstheme="minorHAnsi"/>
          <w:noProof/>
          <w:color w:val="000000"/>
        </w:rPr>
        <w:t xml:space="preserve">navrhol </w:t>
      </w:r>
      <w:r w:rsidR="005666BC">
        <w:rPr>
          <w:rFonts w:asciiTheme="minorHAnsi" w:hAnsiTheme="minorHAnsi" w:cstheme="minorHAnsi"/>
          <w:noProof/>
          <w:color w:val="000000"/>
        </w:rPr>
        <w:t xml:space="preserve">vhodnú textáciu sloganu. </w:t>
      </w:r>
      <w:r w:rsidR="007448CD" w:rsidRPr="007448CD">
        <w:rPr>
          <w:rFonts w:asciiTheme="minorHAnsi" w:hAnsiTheme="minorHAnsi" w:cstheme="minorHAnsi"/>
          <w:noProof/>
          <w:color w:val="000000"/>
        </w:rPr>
        <w:t xml:space="preserve"> </w:t>
      </w:r>
    </w:p>
    <w:p w14:paraId="7FE6974C" w14:textId="77777777" w:rsidR="007F33F8" w:rsidRDefault="007F33F8" w:rsidP="007448CD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</w:rPr>
      </w:pPr>
    </w:p>
    <w:p w14:paraId="3104C156" w14:textId="77777777" w:rsidR="008A6B48" w:rsidRPr="00AA434E" w:rsidRDefault="00212F5D" w:rsidP="007F33F8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noProof/>
          <w:color w:val="000000"/>
        </w:rPr>
      </w:pPr>
      <w:r w:rsidRPr="00AA434E">
        <w:rPr>
          <w:rFonts w:asciiTheme="minorHAnsi" w:hAnsiTheme="minorHAnsi" w:cstheme="minorHAnsi"/>
          <w:b/>
          <w:bCs/>
          <w:noProof/>
          <w:color w:val="000000"/>
        </w:rPr>
        <w:t xml:space="preserve">Z predchádzajúcich úloh: </w:t>
      </w:r>
    </w:p>
    <w:p w14:paraId="74DF2EF1" w14:textId="1EB56C34" w:rsidR="007F33F8" w:rsidRPr="000A4730" w:rsidRDefault="008A6B48" w:rsidP="007F33F8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>„</w:t>
      </w:r>
      <w:r w:rsidR="007F33F8">
        <w:rPr>
          <w:rFonts w:asciiTheme="minorHAnsi" w:hAnsiTheme="minorHAnsi" w:cstheme="minorHAnsi"/>
          <w:noProof/>
          <w:color w:val="000000"/>
        </w:rPr>
        <w:t>p. Droppová požiada pána konzula o návrh programu a ceny podujatia,</w:t>
      </w:r>
      <w:r>
        <w:rPr>
          <w:rFonts w:asciiTheme="minorHAnsi" w:hAnsiTheme="minorHAnsi" w:cstheme="minorHAnsi"/>
          <w:noProof/>
          <w:color w:val="000000"/>
        </w:rPr>
        <w:t xml:space="preserve"> t</w:t>
      </w:r>
      <w:r w:rsidR="007F33F8">
        <w:rPr>
          <w:rFonts w:asciiTheme="minorHAnsi" w:hAnsiTheme="minorHAnsi" w:cstheme="minorHAnsi"/>
          <w:noProof/>
          <w:color w:val="000000"/>
        </w:rPr>
        <w:t>ajomník následne zrealizuje prieskum vo veci predbežného záujmu medzi členmi.</w:t>
      </w:r>
      <w:r>
        <w:rPr>
          <w:rFonts w:asciiTheme="minorHAnsi" w:hAnsiTheme="minorHAnsi" w:cstheme="minorHAnsi"/>
          <w:noProof/>
          <w:color w:val="000000"/>
        </w:rPr>
        <w:t>“</w:t>
      </w:r>
    </w:p>
    <w:p w14:paraId="02571D4E" w14:textId="102B0EFD" w:rsidR="003B7455" w:rsidRPr="007F33F8" w:rsidRDefault="00212F5D" w:rsidP="007F33F8">
      <w:pPr>
        <w:pStyle w:val="Odsekzoznamu"/>
        <w:numPr>
          <w:ilvl w:val="0"/>
          <w:numId w:val="20"/>
        </w:num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</w:rPr>
      </w:pPr>
      <w:r w:rsidRPr="007F33F8">
        <w:rPr>
          <w:rFonts w:asciiTheme="minorHAnsi" w:hAnsiTheme="minorHAnsi" w:cstheme="minorHAnsi"/>
          <w:noProof/>
          <w:color w:val="000000"/>
        </w:rPr>
        <w:t xml:space="preserve">kancelária </w:t>
      </w:r>
      <w:r w:rsidR="008A6B48">
        <w:rPr>
          <w:rFonts w:asciiTheme="minorHAnsi" w:hAnsiTheme="minorHAnsi" w:cstheme="minorHAnsi"/>
          <w:noProof/>
          <w:color w:val="000000"/>
        </w:rPr>
        <w:t xml:space="preserve">nemá </w:t>
      </w:r>
      <w:r w:rsidRPr="007F33F8">
        <w:rPr>
          <w:rFonts w:asciiTheme="minorHAnsi" w:hAnsiTheme="minorHAnsi" w:cstheme="minorHAnsi"/>
          <w:noProof/>
          <w:color w:val="000000"/>
        </w:rPr>
        <w:t xml:space="preserve">informácie od p. Droppovej. </w:t>
      </w:r>
    </w:p>
    <w:p w14:paraId="7DC39704" w14:textId="77777777" w:rsidR="00E13653" w:rsidRPr="004444D2" w:rsidRDefault="00E13653" w:rsidP="003B7455">
      <w:pPr>
        <w:autoSpaceDE w:val="0"/>
        <w:adjustRightInd w:val="0"/>
        <w:spacing w:before="120" w:after="120"/>
        <w:jc w:val="both"/>
        <w:rPr>
          <w:rFonts w:asciiTheme="minorHAnsi" w:hAnsiTheme="minorHAnsi" w:cstheme="minorHAnsi"/>
          <w:noProof/>
          <w:color w:val="000000"/>
          <w:sz w:val="12"/>
          <w:szCs w:val="12"/>
        </w:rPr>
      </w:pPr>
    </w:p>
    <w:p w14:paraId="1FC3CD79" w14:textId="7D50C5BA" w:rsidR="003B7455" w:rsidRPr="00041512" w:rsidRDefault="003B7455" w:rsidP="003B7455">
      <w:pPr>
        <w:pBdr>
          <w:bottom w:val="single" w:sz="4" w:space="1" w:color="auto"/>
        </w:pBdr>
        <w:autoSpaceDE w:val="0"/>
        <w:adjustRightInd w:val="0"/>
        <w:spacing w:before="120" w:after="120"/>
        <w:ind w:left="-10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1512">
        <w:rPr>
          <w:rFonts w:asciiTheme="minorHAnsi" w:hAnsiTheme="minorHAnsi" w:cstheme="minorHAnsi"/>
          <w:b/>
          <w:sz w:val="24"/>
          <w:szCs w:val="24"/>
        </w:rPr>
        <w:t>Záver</w:t>
      </w:r>
      <w:r w:rsidRPr="00041512">
        <w:rPr>
          <w:rFonts w:asciiTheme="minorHAnsi" w:hAnsiTheme="minorHAnsi" w:cstheme="minorHAnsi"/>
          <w:b/>
          <w:bCs/>
          <w:noProof/>
          <w:color w:val="4472C4" w:themeColor="accent1"/>
          <w:sz w:val="24"/>
          <w:szCs w:val="24"/>
        </w:rPr>
        <w:t xml:space="preserve"> </w:t>
      </w:r>
    </w:p>
    <w:p w14:paraId="0791AD40" w14:textId="6C387479" w:rsidR="00294DF7" w:rsidRDefault="00D20130" w:rsidP="008113D5">
      <w:pPr>
        <w:spacing w:before="120" w:after="120"/>
        <w:rPr>
          <w:rFonts w:cs="Calibri"/>
        </w:rPr>
      </w:pPr>
      <w:r>
        <w:rPr>
          <w:rFonts w:cs="Calibri"/>
        </w:rPr>
        <w:t xml:space="preserve">Ďalšie stretnutie bude </w:t>
      </w:r>
      <w:r w:rsidR="00627289">
        <w:rPr>
          <w:rFonts w:cs="Calibri"/>
        </w:rPr>
        <w:t>podľa potreby.</w:t>
      </w:r>
      <w:r w:rsidR="001379F2">
        <w:rPr>
          <w:rFonts w:cs="Calibri"/>
        </w:rPr>
        <w:t xml:space="preserve"> </w:t>
      </w:r>
      <w:r w:rsidR="003B7455" w:rsidRPr="001303A5">
        <w:rPr>
          <w:rFonts w:cs="Calibri"/>
        </w:rPr>
        <w:t>Vedúca komisie</w:t>
      </w:r>
      <w:r w:rsidR="00294DF7" w:rsidRPr="001303A5">
        <w:rPr>
          <w:rFonts w:cs="Calibri"/>
        </w:rPr>
        <w:t xml:space="preserve"> poďakovala prítomným za účasť a spoluprácu.</w:t>
      </w:r>
    </w:p>
    <w:p w14:paraId="0529C0AD" w14:textId="77777777" w:rsidR="000E67D3" w:rsidRPr="001303A5" w:rsidRDefault="000E67D3" w:rsidP="008113D5">
      <w:pPr>
        <w:spacing w:before="120" w:after="120"/>
        <w:rPr>
          <w:rFonts w:cs="Calibri"/>
        </w:rPr>
      </w:pPr>
    </w:p>
    <w:p w14:paraId="024161C9" w14:textId="186EE6A7" w:rsidR="00F9014B" w:rsidRPr="001379F2" w:rsidRDefault="009246A4" w:rsidP="008113D5">
      <w:pPr>
        <w:spacing w:before="120" w:after="120"/>
        <w:rPr>
          <w:rFonts w:cs="Calibri"/>
        </w:rPr>
      </w:pPr>
      <w:r w:rsidRPr="001303A5">
        <w:rPr>
          <w:rFonts w:cs="Calibri"/>
        </w:rPr>
        <w:t>Zapísala: Adriana Horvátho</w:t>
      </w:r>
      <w:r w:rsidR="00730D36">
        <w:rPr>
          <w:rFonts w:cs="Calibri"/>
        </w:rPr>
        <w:t>vá</w:t>
      </w:r>
    </w:p>
    <w:sectPr w:rsidR="00F9014B" w:rsidRPr="001379F2" w:rsidSect="00DB4548">
      <w:headerReference w:type="default" r:id="rId13"/>
      <w:footerReference w:type="default" r:id="rId14"/>
      <w:pgSz w:w="11906" w:h="16838"/>
      <w:pgMar w:top="1417" w:right="1274" w:bottom="1417" w:left="1276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Tajomnik@skdp.sk" w:date="2025-02-27T14:07:00Z" w:initials="AH">
    <w:p w14:paraId="327A9B9B" w14:textId="77777777" w:rsidR="00B31918" w:rsidRDefault="00453F0F" w:rsidP="00B31918">
      <w:pPr>
        <w:pStyle w:val="Textkomentra"/>
      </w:pPr>
      <w:r>
        <w:rPr>
          <w:rStyle w:val="Odkaznakomentr"/>
        </w:rPr>
        <w:annotationRef/>
      </w:r>
      <w:r w:rsidR="00B31918">
        <w:t>Alica, ak to bolo uvedené aj inde, prosím o doplnenie. Ďakujem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7A9B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9E2ECE" w16cex:dateUtc="2025-02-27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7A9B9B" w16cid:durableId="569E2E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5E108" w14:textId="77777777" w:rsidR="00BE7270" w:rsidRDefault="00BE7270">
      <w:pPr>
        <w:spacing w:after="0" w:line="240" w:lineRule="auto"/>
      </w:pPr>
      <w:r>
        <w:separator/>
      </w:r>
    </w:p>
  </w:endnote>
  <w:endnote w:type="continuationSeparator" w:id="0">
    <w:p w14:paraId="0941E0BD" w14:textId="77777777" w:rsidR="00BE7270" w:rsidRDefault="00BE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Body CS)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BA98" w14:textId="1B08F79F" w:rsidR="00730D36" w:rsidRDefault="00730D36">
    <w:pPr>
      <w:pStyle w:val="Pta"/>
      <w:jc w:val="center"/>
    </w:pPr>
  </w:p>
  <w:p w14:paraId="2A042A09" w14:textId="0E55689D" w:rsidR="00730D36" w:rsidRDefault="009246A4">
    <w:pPr>
      <w:pStyle w:val="Pta"/>
      <w:jc w:val="center"/>
      <w:rPr>
        <w:b/>
        <w:color w:val="5B9BD5"/>
      </w:rPr>
    </w:pPr>
    <w:r>
      <w:rPr>
        <w:b/>
        <w:color w:val="5B9BD5"/>
      </w:rPr>
      <w:t xml:space="preserve">Zasadnutie </w:t>
    </w:r>
    <w:r w:rsidR="003B7455">
      <w:rPr>
        <w:b/>
        <w:color w:val="5B9BD5"/>
      </w:rPr>
      <w:t>komisie pre PR a internú komunikáciu</w:t>
    </w:r>
    <w:r>
      <w:rPr>
        <w:b/>
        <w:color w:val="5B9BD5"/>
      </w:rPr>
      <w:t xml:space="preserve"> </w:t>
    </w:r>
    <w:r w:rsidR="00697129">
      <w:rPr>
        <w:b/>
        <w:color w:val="5B9BD5"/>
      </w:rPr>
      <w:t>27</w:t>
    </w:r>
    <w:r>
      <w:rPr>
        <w:b/>
        <w:color w:val="5B9BD5"/>
      </w:rPr>
      <w:t>.</w:t>
    </w:r>
    <w:r w:rsidR="00697129">
      <w:rPr>
        <w:b/>
        <w:color w:val="5B9BD5"/>
      </w:rPr>
      <w:t>2</w:t>
    </w:r>
    <w:r>
      <w:rPr>
        <w:b/>
        <w:color w:val="5B9BD5"/>
      </w:rPr>
      <w:t>.2</w:t>
    </w:r>
    <w:r w:rsidR="003B7455">
      <w:rPr>
        <w:b/>
        <w:color w:val="5B9BD5"/>
      </w:rPr>
      <w:t>0</w:t>
    </w:r>
    <w:r w:rsidR="00EA6E25">
      <w:rPr>
        <w:b/>
        <w:color w:val="5B9BD5"/>
      </w:rPr>
      <w:t>2</w:t>
    </w:r>
    <w:r w:rsidR="00697129">
      <w:rPr>
        <w:b/>
        <w:color w:val="5B9BD5"/>
      </w:rPr>
      <w:t>5</w:t>
    </w:r>
    <w:r>
      <w:rPr>
        <w:b/>
        <w:color w:val="5B9BD5"/>
      </w:rPr>
      <w:t xml:space="preserve"> / </w:t>
    </w:r>
    <w:r w:rsidR="00EA6E25">
      <w:rPr>
        <w:b/>
        <w:color w:val="5B9BD5"/>
      </w:rPr>
      <w:t>on-line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F860" w14:textId="77777777" w:rsidR="00BE7270" w:rsidRDefault="00BE72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17F314" w14:textId="77777777" w:rsidR="00BE7270" w:rsidRDefault="00BE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710E" w14:textId="5AAF0B16" w:rsidR="00730D36" w:rsidRDefault="007B69D7" w:rsidP="007B69D7">
    <w:pPr>
      <w:pStyle w:val="Hlavika"/>
      <w:jc w:val="center"/>
    </w:pPr>
    <w:r>
      <w:rPr>
        <w:noProof/>
      </w:rPr>
      <w:drawing>
        <wp:inline distT="0" distB="0" distL="0" distR="0" wp14:anchorId="1AE6ACC9" wp14:editId="1E7F5458">
          <wp:extent cx="1876022" cy="348974"/>
          <wp:effectExtent l="0" t="0" r="0" b="0"/>
          <wp:docPr id="455475490" name="Obrázok 1" descr="Obrázok, na ktorom je písmo, text, logo, grafik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475490" name="Obrázok 1" descr="Obrázok, na ktorom je písmo, text, logo, grafika&#10;&#10;Obsah vygenerovaný umelou inteligenciou môže byť nesprávny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42" cy="35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BD450" w14:textId="77777777" w:rsidR="00730D36" w:rsidRDefault="00730D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C8A"/>
    <w:multiLevelType w:val="hybridMultilevel"/>
    <w:tmpl w:val="AD504C5C"/>
    <w:lvl w:ilvl="0" w:tplc="3F143A88">
      <w:numFmt w:val="bullet"/>
      <w:lvlText w:val="-"/>
      <w:lvlJc w:val="left"/>
      <w:pPr>
        <w:ind w:left="720" w:hanging="360"/>
      </w:pPr>
      <w:rPr>
        <w:rFonts w:ascii="Roboto" w:eastAsia="Calibri" w:hAnsi="Roboto" w:cs="Times New Roman (Body CS)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010"/>
    <w:multiLevelType w:val="hybridMultilevel"/>
    <w:tmpl w:val="E1680C70"/>
    <w:lvl w:ilvl="0" w:tplc="79E6E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4BFD"/>
    <w:multiLevelType w:val="multilevel"/>
    <w:tmpl w:val="D676EB02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="Times New Roman" w:hAnsi="Roboto" w:cstheme="minorHAns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0219A0"/>
    <w:multiLevelType w:val="hybridMultilevel"/>
    <w:tmpl w:val="061817BE"/>
    <w:lvl w:ilvl="0" w:tplc="2D8A8FD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16E0A"/>
    <w:multiLevelType w:val="hybridMultilevel"/>
    <w:tmpl w:val="C26E6EE6"/>
    <w:lvl w:ilvl="0" w:tplc="C15A4A6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/>
        <w:sz w:val="20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60F31"/>
    <w:multiLevelType w:val="multilevel"/>
    <w:tmpl w:val="318042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0"/>
        <w:lang w:val="cs-CZ"/>
      </w:rPr>
    </w:lvl>
    <w:lvl w:ilvl="1">
      <w:numFmt w:val="bullet"/>
      <w:lvlText w:val="-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F467807"/>
    <w:multiLevelType w:val="hybridMultilevel"/>
    <w:tmpl w:val="ABAC8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87BDD"/>
    <w:multiLevelType w:val="hybridMultilevel"/>
    <w:tmpl w:val="B4F6E422"/>
    <w:lvl w:ilvl="0" w:tplc="27A43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B0077"/>
    <w:multiLevelType w:val="hybridMultilevel"/>
    <w:tmpl w:val="73946718"/>
    <w:lvl w:ilvl="0" w:tplc="5EE843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20D9"/>
    <w:multiLevelType w:val="hybridMultilevel"/>
    <w:tmpl w:val="D140FDC2"/>
    <w:lvl w:ilvl="0" w:tplc="5D7232D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9C5ED6"/>
    <w:multiLevelType w:val="multilevel"/>
    <w:tmpl w:val="2984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9D3748"/>
    <w:multiLevelType w:val="hybridMultilevel"/>
    <w:tmpl w:val="20A0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5CA4"/>
    <w:multiLevelType w:val="hybridMultilevel"/>
    <w:tmpl w:val="8F82F1F6"/>
    <w:lvl w:ilvl="0" w:tplc="C15A4A6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C6EF0"/>
    <w:multiLevelType w:val="hybridMultilevel"/>
    <w:tmpl w:val="63123C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13DA7"/>
    <w:multiLevelType w:val="hybridMultilevel"/>
    <w:tmpl w:val="1F50A766"/>
    <w:lvl w:ilvl="0" w:tplc="72803C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059AC"/>
    <w:multiLevelType w:val="hybridMultilevel"/>
    <w:tmpl w:val="EEE8FE0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67B53"/>
    <w:multiLevelType w:val="hybridMultilevel"/>
    <w:tmpl w:val="CA04917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012CA"/>
    <w:multiLevelType w:val="multilevel"/>
    <w:tmpl w:val="FC74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627B90"/>
    <w:multiLevelType w:val="multilevel"/>
    <w:tmpl w:val="1878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1746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673083">
    <w:abstractNumId w:val="9"/>
  </w:num>
  <w:num w:numId="3" w16cid:durableId="12763245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8210386">
    <w:abstractNumId w:val="4"/>
  </w:num>
  <w:num w:numId="5" w16cid:durableId="141894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5730909">
    <w:abstractNumId w:val="11"/>
  </w:num>
  <w:num w:numId="7" w16cid:durableId="1985965373">
    <w:abstractNumId w:val="5"/>
  </w:num>
  <w:num w:numId="8" w16cid:durableId="1849445163">
    <w:abstractNumId w:val="2"/>
  </w:num>
  <w:num w:numId="9" w16cid:durableId="427426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5111402">
    <w:abstractNumId w:val="16"/>
  </w:num>
  <w:num w:numId="11" w16cid:durableId="863635342">
    <w:abstractNumId w:val="0"/>
  </w:num>
  <w:num w:numId="12" w16cid:durableId="667446125">
    <w:abstractNumId w:val="1"/>
  </w:num>
  <w:num w:numId="13" w16cid:durableId="1216696262">
    <w:abstractNumId w:val="12"/>
  </w:num>
  <w:num w:numId="14" w16cid:durableId="582645489">
    <w:abstractNumId w:val="0"/>
  </w:num>
  <w:num w:numId="15" w16cid:durableId="190998306">
    <w:abstractNumId w:val="15"/>
  </w:num>
  <w:num w:numId="16" w16cid:durableId="1961183710">
    <w:abstractNumId w:val="17"/>
  </w:num>
  <w:num w:numId="17" w16cid:durableId="309288719">
    <w:abstractNumId w:val="3"/>
  </w:num>
  <w:num w:numId="18" w16cid:durableId="1859543144">
    <w:abstractNumId w:val="18"/>
  </w:num>
  <w:num w:numId="19" w16cid:durableId="1356685977">
    <w:abstractNumId w:val="10"/>
  </w:num>
  <w:num w:numId="20" w16cid:durableId="694425862">
    <w:abstractNumId w:val="14"/>
  </w:num>
  <w:num w:numId="21" w16cid:durableId="186138427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jomnik@skdp.sk">
    <w15:presenceInfo w15:providerId="AD" w15:userId="S::Tajomnik@skdp.sk::6f2ddf62-bd49-42f3-aaf5-f368d32e19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4B"/>
    <w:rsid w:val="0000257C"/>
    <w:rsid w:val="000067B4"/>
    <w:rsid w:val="00007951"/>
    <w:rsid w:val="00020A5C"/>
    <w:rsid w:val="000227F7"/>
    <w:rsid w:val="000304E4"/>
    <w:rsid w:val="00041512"/>
    <w:rsid w:val="00042974"/>
    <w:rsid w:val="000468CE"/>
    <w:rsid w:val="00051BF9"/>
    <w:rsid w:val="00065409"/>
    <w:rsid w:val="00072066"/>
    <w:rsid w:val="00077B66"/>
    <w:rsid w:val="00084A33"/>
    <w:rsid w:val="00087773"/>
    <w:rsid w:val="00087C96"/>
    <w:rsid w:val="000A35D3"/>
    <w:rsid w:val="000A4730"/>
    <w:rsid w:val="000A4ED0"/>
    <w:rsid w:val="000B131B"/>
    <w:rsid w:val="000B1672"/>
    <w:rsid w:val="000D01C6"/>
    <w:rsid w:val="000D23B9"/>
    <w:rsid w:val="000D2732"/>
    <w:rsid w:val="000E3043"/>
    <w:rsid w:val="000E67D3"/>
    <w:rsid w:val="000F2B91"/>
    <w:rsid w:val="000F3D78"/>
    <w:rsid w:val="000F7DE3"/>
    <w:rsid w:val="001018FC"/>
    <w:rsid w:val="00104E72"/>
    <w:rsid w:val="00117945"/>
    <w:rsid w:val="00120EB1"/>
    <w:rsid w:val="0012694A"/>
    <w:rsid w:val="00126CD4"/>
    <w:rsid w:val="001303A5"/>
    <w:rsid w:val="00130517"/>
    <w:rsid w:val="00132D23"/>
    <w:rsid w:val="00134DDE"/>
    <w:rsid w:val="001379F2"/>
    <w:rsid w:val="00140275"/>
    <w:rsid w:val="001432D6"/>
    <w:rsid w:val="00144A73"/>
    <w:rsid w:val="00167CD5"/>
    <w:rsid w:val="001762EB"/>
    <w:rsid w:val="00176A58"/>
    <w:rsid w:val="0017709E"/>
    <w:rsid w:val="0018289D"/>
    <w:rsid w:val="00183386"/>
    <w:rsid w:val="0018365D"/>
    <w:rsid w:val="00190C5B"/>
    <w:rsid w:val="001A2E2A"/>
    <w:rsid w:val="001A53B3"/>
    <w:rsid w:val="001A6C99"/>
    <w:rsid w:val="001A6F5C"/>
    <w:rsid w:val="001B1ACD"/>
    <w:rsid w:val="001B1B1A"/>
    <w:rsid w:val="001B225B"/>
    <w:rsid w:val="001B3228"/>
    <w:rsid w:val="001B6E18"/>
    <w:rsid w:val="001C10F5"/>
    <w:rsid w:val="001C13E8"/>
    <w:rsid w:val="001D2B25"/>
    <w:rsid w:val="001D6FDC"/>
    <w:rsid w:val="001E1902"/>
    <w:rsid w:val="001E1DC6"/>
    <w:rsid w:val="001E4149"/>
    <w:rsid w:val="001F5D11"/>
    <w:rsid w:val="001F7393"/>
    <w:rsid w:val="001F7F1C"/>
    <w:rsid w:val="00203849"/>
    <w:rsid w:val="00204AD8"/>
    <w:rsid w:val="002077FF"/>
    <w:rsid w:val="002115B6"/>
    <w:rsid w:val="00212F5D"/>
    <w:rsid w:val="00216646"/>
    <w:rsid w:val="002172BD"/>
    <w:rsid w:val="00222B9F"/>
    <w:rsid w:val="002245AD"/>
    <w:rsid w:val="002258BA"/>
    <w:rsid w:val="00235B8B"/>
    <w:rsid w:val="00236D47"/>
    <w:rsid w:val="002434E8"/>
    <w:rsid w:val="00243FD4"/>
    <w:rsid w:val="00251DB8"/>
    <w:rsid w:val="00262280"/>
    <w:rsid w:val="0027299A"/>
    <w:rsid w:val="00274F66"/>
    <w:rsid w:val="00282A7B"/>
    <w:rsid w:val="00283337"/>
    <w:rsid w:val="002875C3"/>
    <w:rsid w:val="00293C5C"/>
    <w:rsid w:val="00294DF7"/>
    <w:rsid w:val="002971B4"/>
    <w:rsid w:val="002A31A2"/>
    <w:rsid w:val="002A5630"/>
    <w:rsid w:val="002A7EBD"/>
    <w:rsid w:val="002B4926"/>
    <w:rsid w:val="002B503E"/>
    <w:rsid w:val="002B5207"/>
    <w:rsid w:val="002B7F8D"/>
    <w:rsid w:val="002C3518"/>
    <w:rsid w:val="002C50D3"/>
    <w:rsid w:val="002D011C"/>
    <w:rsid w:val="002D09B3"/>
    <w:rsid w:val="002D1275"/>
    <w:rsid w:val="002D5412"/>
    <w:rsid w:val="002D751A"/>
    <w:rsid w:val="002E08A9"/>
    <w:rsid w:val="002E4B93"/>
    <w:rsid w:val="002E7A19"/>
    <w:rsid w:val="002F182C"/>
    <w:rsid w:val="002F6620"/>
    <w:rsid w:val="003065AD"/>
    <w:rsid w:val="00310A46"/>
    <w:rsid w:val="00315CCD"/>
    <w:rsid w:val="00320382"/>
    <w:rsid w:val="003402CB"/>
    <w:rsid w:val="00340C85"/>
    <w:rsid w:val="0034701A"/>
    <w:rsid w:val="0035377B"/>
    <w:rsid w:val="0036431D"/>
    <w:rsid w:val="00364852"/>
    <w:rsid w:val="0036752F"/>
    <w:rsid w:val="00370410"/>
    <w:rsid w:val="00380BBC"/>
    <w:rsid w:val="00380F18"/>
    <w:rsid w:val="00391BBD"/>
    <w:rsid w:val="003B4B0C"/>
    <w:rsid w:val="003B64B6"/>
    <w:rsid w:val="003B7455"/>
    <w:rsid w:val="003B769E"/>
    <w:rsid w:val="003C14A7"/>
    <w:rsid w:val="003C15C5"/>
    <w:rsid w:val="003C42CA"/>
    <w:rsid w:val="003C5286"/>
    <w:rsid w:val="003D5603"/>
    <w:rsid w:val="003E0FB7"/>
    <w:rsid w:val="003E3FBD"/>
    <w:rsid w:val="003E4407"/>
    <w:rsid w:val="003F3BAE"/>
    <w:rsid w:val="00405905"/>
    <w:rsid w:val="00413954"/>
    <w:rsid w:val="00413EF6"/>
    <w:rsid w:val="004401D3"/>
    <w:rsid w:val="00440922"/>
    <w:rsid w:val="00442D06"/>
    <w:rsid w:val="004444D2"/>
    <w:rsid w:val="00453F0F"/>
    <w:rsid w:val="004566A5"/>
    <w:rsid w:val="00457731"/>
    <w:rsid w:val="004654C1"/>
    <w:rsid w:val="004706C8"/>
    <w:rsid w:val="00474555"/>
    <w:rsid w:val="004855B7"/>
    <w:rsid w:val="00485880"/>
    <w:rsid w:val="00486C50"/>
    <w:rsid w:val="004874E7"/>
    <w:rsid w:val="0048764A"/>
    <w:rsid w:val="004B6F75"/>
    <w:rsid w:val="004B71B5"/>
    <w:rsid w:val="004C172A"/>
    <w:rsid w:val="004C36FB"/>
    <w:rsid w:val="004C411D"/>
    <w:rsid w:val="004D661A"/>
    <w:rsid w:val="004D73CB"/>
    <w:rsid w:val="004F3715"/>
    <w:rsid w:val="004F428A"/>
    <w:rsid w:val="005071EE"/>
    <w:rsid w:val="0051001C"/>
    <w:rsid w:val="005136F3"/>
    <w:rsid w:val="00516E7A"/>
    <w:rsid w:val="0052041F"/>
    <w:rsid w:val="00523983"/>
    <w:rsid w:val="00523B16"/>
    <w:rsid w:val="00542352"/>
    <w:rsid w:val="00542A71"/>
    <w:rsid w:val="00550B12"/>
    <w:rsid w:val="00553037"/>
    <w:rsid w:val="00560000"/>
    <w:rsid w:val="00560C08"/>
    <w:rsid w:val="00561F6C"/>
    <w:rsid w:val="00564FA4"/>
    <w:rsid w:val="005666BC"/>
    <w:rsid w:val="00571D9B"/>
    <w:rsid w:val="00573D35"/>
    <w:rsid w:val="0057586E"/>
    <w:rsid w:val="005851FC"/>
    <w:rsid w:val="005936C7"/>
    <w:rsid w:val="00594042"/>
    <w:rsid w:val="00596E2C"/>
    <w:rsid w:val="005A59A1"/>
    <w:rsid w:val="005A691F"/>
    <w:rsid w:val="005B6300"/>
    <w:rsid w:val="005C6477"/>
    <w:rsid w:val="005C7B07"/>
    <w:rsid w:val="005D1761"/>
    <w:rsid w:val="005E3C92"/>
    <w:rsid w:val="005F0677"/>
    <w:rsid w:val="005F0B50"/>
    <w:rsid w:val="005F0CE2"/>
    <w:rsid w:val="005F181C"/>
    <w:rsid w:val="005F4854"/>
    <w:rsid w:val="00613B7D"/>
    <w:rsid w:val="00617991"/>
    <w:rsid w:val="006209B4"/>
    <w:rsid w:val="00621F01"/>
    <w:rsid w:val="00622F2A"/>
    <w:rsid w:val="00623EFA"/>
    <w:rsid w:val="00627289"/>
    <w:rsid w:val="00633FEB"/>
    <w:rsid w:val="00636EC7"/>
    <w:rsid w:val="00646EC5"/>
    <w:rsid w:val="006479EF"/>
    <w:rsid w:val="006507B1"/>
    <w:rsid w:val="006512C0"/>
    <w:rsid w:val="00654B87"/>
    <w:rsid w:val="006561A4"/>
    <w:rsid w:val="00663E9C"/>
    <w:rsid w:val="00663F3C"/>
    <w:rsid w:val="00666A65"/>
    <w:rsid w:val="00666F41"/>
    <w:rsid w:val="00672BE5"/>
    <w:rsid w:val="00676D02"/>
    <w:rsid w:val="00682691"/>
    <w:rsid w:val="00684BB0"/>
    <w:rsid w:val="00686151"/>
    <w:rsid w:val="0068722E"/>
    <w:rsid w:val="0069550C"/>
    <w:rsid w:val="00695CE6"/>
    <w:rsid w:val="00696FC7"/>
    <w:rsid w:val="00697129"/>
    <w:rsid w:val="006A44BB"/>
    <w:rsid w:val="006B1FA8"/>
    <w:rsid w:val="006B3489"/>
    <w:rsid w:val="006C6D83"/>
    <w:rsid w:val="006D02F2"/>
    <w:rsid w:val="006D0B27"/>
    <w:rsid w:val="006D17F3"/>
    <w:rsid w:val="006D3E31"/>
    <w:rsid w:val="006D4A4F"/>
    <w:rsid w:val="006D4D05"/>
    <w:rsid w:val="006D51AF"/>
    <w:rsid w:val="006E31B3"/>
    <w:rsid w:val="006F1C9F"/>
    <w:rsid w:val="00700CFA"/>
    <w:rsid w:val="00707617"/>
    <w:rsid w:val="0070789D"/>
    <w:rsid w:val="00714B27"/>
    <w:rsid w:val="00730C5E"/>
    <w:rsid w:val="00730D36"/>
    <w:rsid w:val="00732387"/>
    <w:rsid w:val="00737906"/>
    <w:rsid w:val="00740A69"/>
    <w:rsid w:val="00741625"/>
    <w:rsid w:val="007442B5"/>
    <w:rsid w:val="007448CD"/>
    <w:rsid w:val="00750540"/>
    <w:rsid w:val="00750C94"/>
    <w:rsid w:val="00751E25"/>
    <w:rsid w:val="00755171"/>
    <w:rsid w:val="007609F8"/>
    <w:rsid w:val="007630DE"/>
    <w:rsid w:val="007730E0"/>
    <w:rsid w:val="00774568"/>
    <w:rsid w:val="007763BB"/>
    <w:rsid w:val="00781880"/>
    <w:rsid w:val="0078335B"/>
    <w:rsid w:val="007925EE"/>
    <w:rsid w:val="007A141D"/>
    <w:rsid w:val="007A1A23"/>
    <w:rsid w:val="007A48DA"/>
    <w:rsid w:val="007A5FFD"/>
    <w:rsid w:val="007A6CBA"/>
    <w:rsid w:val="007B0338"/>
    <w:rsid w:val="007B5015"/>
    <w:rsid w:val="007B69D7"/>
    <w:rsid w:val="007C62D9"/>
    <w:rsid w:val="007D0EBA"/>
    <w:rsid w:val="007E6824"/>
    <w:rsid w:val="007F1D11"/>
    <w:rsid w:val="007F1E7B"/>
    <w:rsid w:val="007F33F8"/>
    <w:rsid w:val="007F5E71"/>
    <w:rsid w:val="007F7415"/>
    <w:rsid w:val="007F7F2F"/>
    <w:rsid w:val="00803107"/>
    <w:rsid w:val="008043D2"/>
    <w:rsid w:val="00804B7E"/>
    <w:rsid w:val="00805CB0"/>
    <w:rsid w:val="00806A3C"/>
    <w:rsid w:val="008113D5"/>
    <w:rsid w:val="00811DA2"/>
    <w:rsid w:val="00814527"/>
    <w:rsid w:val="008149EE"/>
    <w:rsid w:val="00822ED2"/>
    <w:rsid w:val="00823F72"/>
    <w:rsid w:val="00824488"/>
    <w:rsid w:val="008258B2"/>
    <w:rsid w:val="00833EB6"/>
    <w:rsid w:val="00844611"/>
    <w:rsid w:val="008545D8"/>
    <w:rsid w:val="00856FB2"/>
    <w:rsid w:val="00871BCA"/>
    <w:rsid w:val="0087419E"/>
    <w:rsid w:val="00874345"/>
    <w:rsid w:val="00884FBB"/>
    <w:rsid w:val="0088733A"/>
    <w:rsid w:val="00887F00"/>
    <w:rsid w:val="008954A7"/>
    <w:rsid w:val="008A6B48"/>
    <w:rsid w:val="008B3822"/>
    <w:rsid w:val="008C74E5"/>
    <w:rsid w:val="008D2213"/>
    <w:rsid w:val="008D7C0F"/>
    <w:rsid w:val="008E0FB5"/>
    <w:rsid w:val="008F049E"/>
    <w:rsid w:val="008F498A"/>
    <w:rsid w:val="008F4A3D"/>
    <w:rsid w:val="00910B8C"/>
    <w:rsid w:val="00913DF9"/>
    <w:rsid w:val="0092100D"/>
    <w:rsid w:val="009213D9"/>
    <w:rsid w:val="00923311"/>
    <w:rsid w:val="00924368"/>
    <w:rsid w:val="009246A4"/>
    <w:rsid w:val="009322EB"/>
    <w:rsid w:val="009348F8"/>
    <w:rsid w:val="00943C52"/>
    <w:rsid w:val="00950246"/>
    <w:rsid w:val="00950838"/>
    <w:rsid w:val="00962067"/>
    <w:rsid w:val="00972B0F"/>
    <w:rsid w:val="0098151B"/>
    <w:rsid w:val="009829C2"/>
    <w:rsid w:val="00982FD0"/>
    <w:rsid w:val="009856A9"/>
    <w:rsid w:val="0098664A"/>
    <w:rsid w:val="00992D45"/>
    <w:rsid w:val="0099789E"/>
    <w:rsid w:val="009A4265"/>
    <w:rsid w:val="009A4D9A"/>
    <w:rsid w:val="009B27B7"/>
    <w:rsid w:val="009B468F"/>
    <w:rsid w:val="009B7431"/>
    <w:rsid w:val="009C33F7"/>
    <w:rsid w:val="009C4673"/>
    <w:rsid w:val="009D2ACA"/>
    <w:rsid w:val="009E1E3E"/>
    <w:rsid w:val="009E24E0"/>
    <w:rsid w:val="009E2DB1"/>
    <w:rsid w:val="009E437E"/>
    <w:rsid w:val="009E5DA8"/>
    <w:rsid w:val="009F06E3"/>
    <w:rsid w:val="009F576B"/>
    <w:rsid w:val="009F5F13"/>
    <w:rsid w:val="009F68A0"/>
    <w:rsid w:val="00A0034C"/>
    <w:rsid w:val="00A0200B"/>
    <w:rsid w:val="00A069D2"/>
    <w:rsid w:val="00A11DD0"/>
    <w:rsid w:val="00A15CF5"/>
    <w:rsid w:val="00A20817"/>
    <w:rsid w:val="00A275E3"/>
    <w:rsid w:val="00A305D1"/>
    <w:rsid w:val="00A312B1"/>
    <w:rsid w:val="00A34301"/>
    <w:rsid w:val="00A37B38"/>
    <w:rsid w:val="00A37D91"/>
    <w:rsid w:val="00A41B45"/>
    <w:rsid w:val="00A42299"/>
    <w:rsid w:val="00A426DA"/>
    <w:rsid w:val="00A53B49"/>
    <w:rsid w:val="00A54958"/>
    <w:rsid w:val="00A54AB2"/>
    <w:rsid w:val="00A640F4"/>
    <w:rsid w:val="00A65AC3"/>
    <w:rsid w:val="00A723F6"/>
    <w:rsid w:val="00A74134"/>
    <w:rsid w:val="00A9065E"/>
    <w:rsid w:val="00AA0D86"/>
    <w:rsid w:val="00AA1C14"/>
    <w:rsid w:val="00AA434E"/>
    <w:rsid w:val="00AA7757"/>
    <w:rsid w:val="00AB2936"/>
    <w:rsid w:val="00AB5153"/>
    <w:rsid w:val="00AC0F82"/>
    <w:rsid w:val="00AC12EA"/>
    <w:rsid w:val="00AD4B64"/>
    <w:rsid w:val="00AD575D"/>
    <w:rsid w:val="00AD5F76"/>
    <w:rsid w:val="00AE2F17"/>
    <w:rsid w:val="00AE6412"/>
    <w:rsid w:val="00AF125C"/>
    <w:rsid w:val="00AF56BC"/>
    <w:rsid w:val="00AF660B"/>
    <w:rsid w:val="00AF7A32"/>
    <w:rsid w:val="00B00828"/>
    <w:rsid w:val="00B063B1"/>
    <w:rsid w:val="00B2169D"/>
    <w:rsid w:val="00B31918"/>
    <w:rsid w:val="00B33146"/>
    <w:rsid w:val="00B331FF"/>
    <w:rsid w:val="00B36FB1"/>
    <w:rsid w:val="00B4167C"/>
    <w:rsid w:val="00B47FAA"/>
    <w:rsid w:val="00B50DEB"/>
    <w:rsid w:val="00B545CB"/>
    <w:rsid w:val="00B54FFC"/>
    <w:rsid w:val="00B66550"/>
    <w:rsid w:val="00B75B5E"/>
    <w:rsid w:val="00B82E57"/>
    <w:rsid w:val="00B90662"/>
    <w:rsid w:val="00BA0ABC"/>
    <w:rsid w:val="00BB0C86"/>
    <w:rsid w:val="00BB4455"/>
    <w:rsid w:val="00BC3F92"/>
    <w:rsid w:val="00BD067B"/>
    <w:rsid w:val="00BD2493"/>
    <w:rsid w:val="00BD6717"/>
    <w:rsid w:val="00BE5162"/>
    <w:rsid w:val="00BE7270"/>
    <w:rsid w:val="00BE7C9A"/>
    <w:rsid w:val="00BF206B"/>
    <w:rsid w:val="00BF29F0"/>
    <w:rsid w:val="00BF5BA5"/>
    <w:rsid w:val="00BF7630"/>
    <w:rsid w:val="00C021DC"/>
    <w:rsid w:val="00C03E15"/>
    <w:rsid w:val="00C04477"/>
    <w:rsid w:val="00C0651B"/>
    <w:rsid w:val="00C2041D"/>
    <w:rsid w:val="00C23CAF"/>
    <w:rsid w:val="00C2510D"/>
    <w:rsid w:val="00C261D9"/>
    <w:rsid w:val="00C263BC"/>
    <w:rsid w:val="00C341ED"/>
    <w:rsid w:val="00C446E3"/>
    <w:rsid w:val="00C53B56"/>
    <w:rsid w:val="00C53ECD"/>
    <w:rsid w:val="00C7366F"/>
    <w:rsid w:val="00C74292"/>
    <w:rsid w:val="00C803C2"/>
    <w:rsid w:val="00C82D27"/>
    <w:rsid w:val="00C90559"/>
    <w:rsid w:val="00C94C63"/>
    <w:rsid w:val="00C97F8E"/>
    <w:rsid w:val="00CA7647"/>
    <w:rsid w:val="00CB6B8E"/>
    <w:rsid w:val="00CC1143"/>
    <w:rsid w:val="00CC5A7D"/>
    <w:rsid w:val="00CD03DC"/>
    <w:rsid w:val="00CD283C"/>
    <w:rsid w:val="00CD752D"/>
    <w:rsid w:val="00CE36BF"/>
    <w:rsid w:val="00CF1497"/>
    <w:rsid w:val="00CF18A6"/>
    <w:rsid w:val="00D026CE"/>
    <w:rsid w:val="00D071D4"/>
    <w:rsid w:val="00D07869"/>
    <w:rsid w:val="00D20130"/>
    <w:rsid w:val="00D232EE"/>
    <w:rsid w:val="00D266CD"/>
    <w:rsid w:val="00D3610C"/>
    <w:rsid w:val="00D40355"/>
    <w:rsid w:val="00D43F93"/>
    <w:rsid w:val="00D46B86"/>
    <w:rsid w:val="00D53668"/>
    <w:rsid w:val="00D63CE3"/>
    <w:rsid w:val="00D81D3C"/>
    <w:rsid w:val="00D84D10"/>
    <w:rsid w:val="00D97D90"/>
    <w:rsid w:val="00DB4548"/>
    <w:rsid w:val="00DB519D"/>
    <w:rsid w:val="00DB7889"/>
    <w:rsid w:val="00DC1685"/>
    <w:rsid w:val="00DC6092"/>
    <w:rsid w:val="00DC69D2"/>
    <w:rsid w:val="00DC78E1"/>
    <w:rsid w:val="00DD2A70"/>
    <w:rsid w:val="00DE3957"/>
    <w:rsid w:val="00DF0D8F"/>
    <w:rsid w:val="00DF1392"/>
    <w:rsid w:val="00E0284E"/>
    <w:rsid w:val="00E04D08"/>
    <w:rsid w:val="00E054C3"/>
    <w:rsid w:val="00E07A4E"/>
    <w:rsid w:val="00E10F43"/>
    <w:rsid w:val="00E13653"/>
    <w:rsid w:val="00E14826"/>
    <w:rsid w:val="00E21841"/>
    <w:rsid w:val="00E26F5D"/>
    <w:rsid w:val="00E347EF"/>
    <w:rsid w:val="00E37D85"/>
    <w:rsid w:val="00E47C54"/>
    <w:rsid w:val="00E64773"/>
    <w:rsid w:val="00E66091"/>
    <w:rsid w:val="00E7263C"/>
    <w:rsid w:val="00E7325E"/>
    <w:rsid w:val="00E76EBD"/>
    <w:rsid w:val="00E80A59"/>
    <w:rsid w:val="00E8396D"/>
    <w:rsid w:val="00EA1046"/>
    <w:rsid w:val="00EA1FF2"/>
    <w:rsid w:val="00EA2C1C"/>
    <w:rsid w:val="00EA3EE6"/>
    <w:rsid w:val="00EA527C"/>
    <w:rsid w:val="00EA6E25"/>
    <w:rsid w:val="00EB65BF"/>
    <w:rsid w:val="00EC1334"/>
    <w:rsid w:val="00EC1700"/>
    <w:rsid w:val="00EC247A"/>
    <w:rsid w:val="00EC302E"/>
    <w:rsid w:val="00EC330D"/>
    <w:rsid w:val="00ED3C1A"/>
    <w:rsid w:val="00ED7138"/>
    <w:rsid w:val="00EE4D51"/>
    <w:rsid w:val="00EE620E"/>
    <w:rsid w:val="00EE7025"/>
    <w:rsid w:val="00F05F47"/>
    <w:rsid w:val="00F067D5"/>
    <w:rsid w:val="00F10613"/>
    <w:rsid w:val="00F13A84"/>
    <w:rsid w:val="00F1580E"/>
    <w:rsid w:val="00F214E5"/>
    <w:rsid w:val="00F22300"/>
    <w:rsid w:val="00F24CD1"/>
    <w:rsid w:val="00F24D5F"/>
    <w:rsid w:val="00F31216"/>
    <w:rsid w:val="00F636CA"/>
    <w:rsid w:val="00F71B24"/>
    <w:rsid w:val="00F72AB5"/>
    <w:rsid w:val="00F7717E"/>
    <w:rsid w:val="00F77495"/>
    <w:rsid w:val="00F81F96"/>
    <w:rsid w:val="00F85C20"/>
    <w:rsid w:val="00F9014B"/>
    <w:rsid w:val="00F90E26"/>
    <w:rsid w:val="00F918EF"/>
    <w:rsid w:val="00FA4B48"/>
    <w:rsid w:val="00FB4D79"/>
    <w:rsid w:val="00FB6967"/>
    <w:rsid w:val="00FB70B4"/>
    <w:rsid w:val="00FD0A82"/>
    <w:rsid w:val="00FD21E0"/>
    <w:rsid w:val="00FD659F"/>
    <w:rsid w:val="00FE5838"/>
    <w:rsid w:val="00FF294C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A3839"/>
  <w15:docId w15:val="{88410A48-F323-1C40-A883-E720C46D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paragraph" w:styleId="Nadpis1">
    <w:name w:val="heading 1"/>
    <w:basedOn w:val="Normlny"/>
    <w:next w:val="Normlny"/>
    <w:link w:val="Nadpis1Char"/>
    <w:uiPriority w:val="9"/>
    <w:qFormat/>
    <w:rsid w:val="002F182C"/>
    <w:pPr>
      <w:keepNext/>
      <w:keepLines/>
      <w:suppressAutoHyphens w:val="0"/>
      <w:autoSpaceDN/>
      <w:spacing w:before="240" w:after="0" w:line="240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  <w:style w:type="table" w:styleId="Mriekatabuky">
    <w:name w:val="Table Grid"/>
    <w:basedOn w:val="Normlnatabuka"/>
    <w:uiPriority w:val="39"/>
    <w:rsid w:val="0056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936C7"/>
    <w:pPr>
      <w:suppressAutoHyphens w:val="0"/>
      <w:autoSpaceDN/>
      <w:spacing w:line="252" w:lineRule="auto"/>
      <w:ind w:left="720"/>
      <w:contextualSpacing/>
      <w:textAlignment w:val="auto"/>
    </w:pPr>
    <w:rPr>
      <w:rFonts w:eastAsia="Times New Roman" w:cs="Calibri"/>
      <w:lang w:val="cs-CZ"/>
    </w:rPr>
  </w:style>
  <w:style w:type="paragraph" w:styleId="Normlnywebov">
    <w:name w:val="Normal (Web)"/>
    <w:basedOn w:val="Normlny"/>
    <w:uiPriority w:val="99"/>
    <w:unhideWhenUsed/>
    <w:rsid w:val="004C411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F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EA527C"/>
    <w:rPr>
      <w:color w:val="0563C1" w:themeColor="hyperlink"/>
      <w:u w:val="single"/>
    </w:rPr>
  </w:style>
  <w:style w:type="paragraph" w:customStyle="1" w:styleId="mcntmsolistparagraph1">
    <w:name w:val="mcntmsolistparagraph1"/>
    <w:basedOn w:val="Normlny"/>
    <w:rsid w:val="00A54AB2"/>
    <w:pPr>
      <w:suppressAutoHyphens w:val="0"/>
      <w:autoSpaceDN/>
      <w:spacing w:after="0" w:line="240" w:lineRule="auto"/>
      <w:ind w:left="720"/>
      <w:textAlignment w:val="auto"/>
    </w:pPr>
    <w:rPr>
      <w:rFonts w:eastAsia="Times New Roman" w:cs="Calibri"/>
      <w:lang w:eastAsia="sk-SK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251DB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0338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FD21E0"/>
    <w:pPr>
      <w:autoSpaceDN/>
      <w:spacing w:after="0" w:line="240" w:lineRule="auto"/>
      <w:textAlignment w:val="auto"/>
    </w:pPr>
  </w:style>
  <w:style w:type="paragraph" w:customStyle="1" w:styleId="xmsolistparagraph">
    <w:name w:val="x_msolistparagraph"/>
    <w:basedOn w:val="Normlny"/>
    <w:rsid w:val="00D97D9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xspelle">
    <w:name w:val="x_spelle"/>
    <w:basedOn w:val="Predvolenpsmoodseku"/>
    <w:rsid w:val="00D97D90"/>
  </w:style>
  <w:style w:type="character" w:styleId="Nevyrieenzmienka">
    <w:name w:val="Unresolved Mention"/>
    <w:basedOn w:val="Predvolenpsmoodseku"/>
    <w:uiPriority w:val="99"/>
    <w:semiHidden/>
    <w:unhideWhenUsed/>
    <w:rsid w:val="00871BCA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53F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53F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53F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3F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3F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1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4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www.new.skdp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1811</Words>
  <Characters>10325</Characters>
  <Application>Microsoft Office Word</Application>
  <DocSecurity>0</DocSecurity>
  <Lines>86</Lines>
  <Paragraphs>24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Horváthová</dc:creator>
  <cp:lastModifiedBy>Tajomnik@skdp.sk</cp:lastModifiedBy>
  <cp:revision>15</cp:revision>
  <cp:lastPrinted>2021-04-06T15:38:00Z</cp:lastPrinted>
  <dcterms:created xsi:type="dcterms:W3CDTF">2025-02-27T15:10:00Z</dcterms:created>
  <dcterms:modified xsi:type="dcterms:W3CDTF">2025-03-03T08:04:00Z</dcterms:modified>
</cp:coreProperties>
</file>