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1198" w14:textId="27A24550" w:rsidR="00D66F5D" w:rsidRDefault="00D66F5D" w:rsidP="00ED5755">
      <w:r w:rsidRPr="00ED5755">
        <w:t xml:space="preserve"> </w:t>
      </w:r>
    </w:p>
    <w:p w14:paraId="1749E4AF" w14:textId="0EE0083A" w:rsidR="00ED5755" w:rsidRPr="00ED5755" w:rsidRDefault="008348D6" w:rsidP="00ED5755">
      <w:pPr>
        <w:pStyle w:val="Zvraznencitcia"/>
        <w:ind w:left="0" w:right="-46"/>
        <w:rPr>
          <w:sz w:val="28"/>
          <w:szCs w:val="28"/>
        </w:rPr>
      </w:pPr>
      <w:r>
        <w:rPr>
          <w:sz w:val="28"/>
          <w:szCs w:val="28"/>
        </w:rPr>
        <w:t>Zápis zo stretnutia</w:t>
      </w:r>
      <w:r w:rsidR="00ED5755" w:rsidRPr="00ED5755">
        <w:rPr>
          <w:sz w:val="28"/>
          <w:szCs w:val="28"/>
        </w:rPr>
        <w:t xml:space="preserve"> </w:t>
      </w:r>
    </w:p>
    <w:p w14:paraId="18AEED7A" w14:textId="2B8929CE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 </w:t>
      </w:r>
      <w:r w:rsidR="00D63DD4">
        <w:t>1</w:t>
      </w:r>
      <w:r w:rsidR="00267253">
        <w:t>2</w:t>
      </w:r>
      <w:r>
        <w:t>.0</w:t>
      </w:r>
      <w:r w:rsidR="00930F3C">
        <w:t>3</w:t>
      </w:r>
      <w:r>
        <w:t>. 202</w:t>
      </w:r>
      <w:r w:rsidR="00930F3C">
        <w:t>4</w:t>
      </w:r>
    </w:p>
    <w:p w14:paraId="4F561EDC" w14:textId="6701A3AA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  </w:t>
      </w:r>
      <w:r w:rsidR="00930F3C">
        <w:t>FR SR</w:t>
      </w:r>
      <w:r>
        <w:t>,</w:t>
      </w:r>
      <w:r w:rsidR="00BE1DA0">
        <w:t xml:space="preserve"> </w:t>
      </w:r>
      <w:r w:rsidR="00930F3C">
        <w:t>Mierová 23</w:t>
      </w:r>
      <w:r w:rsidR="00D63DD4">
        <w:t xml:space="preserve">, </w:t>
      </w:r>
      <w:r>
        <w:t>Bratislava</w:t>
      </w:r>
    </w:p>
    <w:p w14:paraId="4FDBE6C7" w14:textId="77777777" w:rsidR="0045640B" w:rsidRDefault="005346B0" w:rsidP="009B4FEC">
      <w:pPr>
        <w:spacing w:after="0" w:line="240" w:lineRule="auto"/>
      </w:pPr>
      <w:r w:rsidRPr="000D5E72">
        <w:rPr>
          <w:b/>
          <w:bCs/>
        </w:rPr>
        <w:t>Prítomní:</w:t>
      </w:r>
      <w:r>
        <w:t xml:space="preserve">          </w:t>
      </w:r>
      <w:r w:rsidR="00267253">
        <w:t>FR SR</w:t>
      </w:r>
      <w:r w:rsidRPr="009B4FEC">
        <w:t xml:space="preserve">: </w:t>
      </w:r>
      <w:r w:rsidRPr="009B4FEC">
        <w:tab/>
      </w:r>
      <w:r w:rsidR="00267253">
        <w:t xml:space="preserve">Ing. </w:t>
      </w:r>
      <w:r w:rsidR="00930F3C">
        <w:t>Jozef Kiss</w:t>
      </w:r>
      <w:r w:rsidR="0045640B">
        <w:t xml:space="preserve"> (prezident)</w:t>
      </w:r>
      <w:r w:rsidR="00930F3C">
        <w:t xml:space="preserve">, </w:t>
      </w:r>
    </w:p>
    <w:p w14:paraId="66FA138C" w14:textId="34B99D7F" w:rsidR="005346B0" w:rsidRDefault="0045640B" w:rsidP="0045640B">
      <w:pPr>
        <w:spacing w:after="0" w:line="240" w:lineRule="auto"/>
        <w:ind w:left="1416" w:firstLine="708"/>
      </w:pPr>
      <w:r>
        <w:t xml:space="preserve">Ing. Bruno </w:t>
      </w:r>
      <w:proofErr w:type="spellStart"/>
      <w:r>
        <w:t>Patúš</w:t>
      </w:r>
      <w:proofErr w:type="spellEnd"/>
      <w:r>
        <w:t xml:space="preserve"> (viceprezident)</w:t>
      </w:r>
    </w:p>
    <w:p w14:paraId="1DD4AF46" w14:textId="77777777" w:rsidR="00FA5815" w:rsidRPr="009B4FEC" w:rsidRDefault="00FA5815" w:rsidP="00FA5815">
      <w:pPr>
        <w:spacing w:after="0" w:line="240" w:lineRule="auto"/>
        <w:ind w:left="1416" w:right="-188" w:firstLine="708"/>
        <w:rPr>
          <w:rFonts w:ascii="UK Sans" w:hAnsi="UK Sans"/>
          <w:color w:val="212121"/>
        </w:rPr>
      </w:pPr>
      <w:r>
        <w:rPr>
          <w:rFonts w:ascii="UK Sans" w:hAnsi="UK Sans"/>
          <w:color w:val="212121"/>
        </w:rPr>
        <w:t>Ing. Iveta Grossová (generálny riaditeľ sekcie daňovej)</w:t>
      </w:r>
    </w:p>
    <w:p w14:paraId="79197348" w14:textId="72FAE655" w:rsidR="0045640B" w:rsidRDefault="009C25A7" w:rsidP="0045640B">
      <w:pPr>
        <w:spacing w:after="0" w:line="240" w:lineRule="auto"/>
        <w:ind w:left="1416" w:firstLine="708"/>
      </w:pPr>
      <w:r>
        <w:t>JUDr. Tomáš Plžik (generálny riaditeľ sekcie vymáhania a exekúcie)</w:t>
      </w:r>
    </w:p>
    <w:p w14:paraId="5E984097" w14:textId="391C77CD" w:rsidR="009C25A7" w:rsidRDefault="006D2509" w:rsidP="006D2509">
      <w:pPr>
        <w:spacing w:after="0" w:line="240" w:lineRule="auto"/>
        <w:ind w:left="1416" w:right="-188" w:firstLine="708"/>
        <w:rPr>
          <w:rFonts w:ascii="UK Sans" w:hAnsi="UK Sans"/>
          <w:color w:val="212121"/>
        </w:rPr>
      </w:pPr>
      <w:r>
        <w:rPr>
          <w:rFonts w:ascii="UK Sans" w:hAnsi="UK Sans"/>
          <w:color w:val="212121"/>
        </w:rPr>
        <w:t xml:space="preserve">JUDr. </w:t>
      </w:r>
      <w:r w:rsidRPr="006D2509">
        <w:rPr>
          <w:rFonts w:ascii="UK Sans" w:hAnsi="UK Sans"/>
          <w:color w:val="212121"/>
        </w:rPr>
        <w:t xml:space="preserve">Rastislav </w:t>
      </w:r>
      <w:proofErr w:type="spellStart"/>
      <w:r w:rsidRPr="006D2509">
        <w:rPr>
          <w:rFonts w:ascii="UK Sans" w:hAnsi="UK Sans"/>
          <w:color w:val="212121"/>
        </w:rPr>
        <w:t>Gábik</w:t>
      </w:r>
      <w:proofErr w:type="spellEnd"/>
      <w:r w:rsidRPr="006D2509">
        <w:rPr>
          <w:rFonts w:ascii="UK Sans" w:hAnsi="UK Sans"/>
          <w:color w:val="212121"/>
        </w:rPr>
        <w:t xml:space="preserve"> </w:t>
      </w:r>
      <w:r>
        <w:rPr>
          <w:rFonts w:ascii="UK Sans" w:hAnsi="UK Sans"/>
          <w:color w:val="212121"/>
        </w:rPr>
        <w:t xml:space="preserve">(gen. riaditeľ </w:t>
      </w:r>
      <w:r w:rsidRPr="006D2509">
        <w:rPr>
          <w:rFonts w:ascii="UK Sans" w:hAnsi="UK Sans"/>
          <w:color w:val="212121"/>
        </w:rPr>
        <w:t xml:space="preserve"> sekcie boja proti podvodom a analýzy rizík</w:t>
      </w:r>
      <w:r>
        <w:rPr>
          <w:rFonts w:ascii="UK Sans" w:hAnsi="UK Sans"/>
          <w:color w:val="212121"/>
        </w:rPr>
        <w:t>)</w:t>
      </w:r>
    </w:p>
    <w:p w14:paraId="734BE1DB" w14:textId="77777777" w:rsidR="00FA5815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  </w:t>
      </w:r>
      <w:r>
        <w:t xml:space="preserve">SKDP: </w:t>
      </w:r>
      <w:r>
        <w:tab/>
      </w:r>
      <w:r w:rsidR="00BE1DA0">
        <w:t>JUDr. Ing. Miriam Galandová</w:t>
      </w:r>
    </w:p>
    <w:p w14:paraId="40DC6F96" w14:textId="77777777" w:rsidR="00FA5815" w:rsidRDefault="00BE1DA0" w:rsidP="00FA5815">
      <w:pPr>
        <w:spacing w:after="0" w:line="240" w:lineRule="auto"/>
        <w:ind w:left="1416" w:right="-188" w:firstLine="708"/>
      </w:pPr>
      <w:proofErr w:type="spellStart"/>
      <w:r>
        <w:t>Mag</w:t>
      </w:r>
      <w:proofErr w:type="spellEnd"/>
      <w:r>
        <w:t>. Branislav Kováč</w:t>
      </w:r>
    </w:p>
    <w:p w14:paraId="22CCD8FF" w14:textId="60F8B8F5" w:rsidR="005346B0" w:rsidRDefault="00BE1DA0" w:rsidP="00FA5815">
      <w:pPr>
        <w:spacing w:after="0" w:line="240" w:lineRule="auto"/>
        <w:ind w:left="1416" w:right="-188" w:firstLine="708"/>
      </w:pPr>
      <w:r>
        <w:t>JU</w:t>
      </w:r>
      <w:r w:rsidR="005346B0">
        <w:t>Dr.</w:t>
      </w:r>
      <w:r w:rsidR="009B4FEC">
        <w:t xml:space="preserve"> Adriana Horváthová</w:t>
      </w:r>
    </w:p>
    <w:p w14:paraId="0F862606" w14:textId="77777777" w:rsidR="009B4F36" w:rsidRDefault="009B4F36" w:rsidP="00FA5815">
      <w:pPr>
        <w:spacing w:after="0" w:line="240" w:lineRule="auto"/>
        <w:ind w:left="1416" w:right="-188" w:firstLine="708"/>
      </w:pPr>
    </w:p>
    <w:p w14:paraId="230E1864" w14:textId="0446D37D" w:rsidR="003943D6" w:rsidRPr="00173D1A" w:rsidRDefault="00173D1A" w:rsidP="00E30F41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proofErr w:type="spellStart"/>
      <w:r w:rsidRPr="00173D1A">
        <w:rPr>
          <w:b/>
          <w:bCs/>
        </w:rPr>
        <w:t>Diskutovné</w:t>
      </w:r>
      <w:proofErr w:type="spellEnd"/>
      <w:r w:rsidRPr="00173D1A">
        <w:rPr>
          <w:b/>
          <w:bCs/>
        </w:rPr>
        <w:t xml:space="preserve"> témy:</w:t>
      </w:r>
      <w:r>
        <w:rPr>
          <w:b/>
          <w:bCs/>
        </w:rPr>
        <w:tab/>
      </w:r>
      <w:r w:rsidR="00E30F41" w:rsidRPr="00E30F41">
        <w:t xml:space="preserve">- </w:t>
      </w:r>
      <w:r w:rsidRPr="00173D1A">
        <w:t>spolupráca</w:t>
      </w:r>
    </w:p>
    <w:p w14:paraId="2CE2C585" w14:textId="1ACC3935" w:rsidR="00173D1A" w:rsidRPr="00E30F41" w:rsidRDefault="00173D1A" w:rsidP="005346B0">
      <w:pPr>
        <w:pBdr>
          <w:bottom w:val="single" w:sz="4" w:space="1" w:color="auto"/>
        </w:pBdr>
      </w:pPr>
      <w:r w:rsidRPr="00E30F41">
        <w:tab/>
      </w:r>
      <w:r w:rsidRPr="00E30F41">
        <w:tab/>
      </w:r>
      <w:r w:rsidRPr="00E30F41">
        <w:tab/>
      </w:r>
      <w:r w:rsidR="00E30F41">
        <w:t>- r</w:t>
      </w:r>
      <w:r w:rsidR="00E30F41" w:rsidRPr="00E30F41">
        <w:t>egulácia povolania účtovník</w:t>
      </w:r>
    </w:p>
    <w:p w14:paraId="2087821D" w14:textId="58AE2C35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16B7476A" w14:textId="6CC3C3B6" w:rsidR="00100F34" w:rsidRDefault="007922A1" w:rsidP="00BD4D8D">
      <w:pPr>
        <w:spacing w:after="120" w:line="240" w:lineRule="auto"/>
        <w:jc w:val="both"/>
      </w:pPr>
      <w:r>
        <w:t xml:space="preserve">Prezident FR SR úvodom </w:t>
      </w:r>
      <w:r w:rsidR="003C7ED8">
        <w:t>vyjadril želanie formalizovať vzťahy spolupráce medzi SKPD</w:t>
      </w:r>
      <w:r w:rsidR="002C6EA6">
        <w:t xml:space="preserve"> a FR SR</w:t>
      </w:r>
      <w:r w:rsidR="008B7B84">
        <w:t xml:space="preserve"> na báze pravidelných štvrťročných stretnutí. </w:t>
      </w:r>
      <w:r w:rsidR="008F31DC">
        <w:t xml:space="preserve">Následne </w:t>
      </w:r>
      <w:r>
        <w:t xml:space="preserve">predstavil </w:t>
      </w:r>
      <w:r w:rsidR="008F31DC">
        <w:t xml:space="preserve">dva kľúčové projekty, ktoré sa chystá FR SR v najbližšej dobe realizovať: </w:t>
      </w:r>
    </w:p>
    <w:p w14:paraId="5AC9FB8E" w14:textId="2E9E888F" w:rsidR="008F31DC" w:rsidRDefault="008F31DC" w:rsidP="00BD4D8D">
      <w:pPr>
        <w:pStyle w:val="Odsekzoznamu"/>
        <w:numPr>
          <w:ilvl w:val="0"/>
          <w:numId w:val="6"/>
        </w:numPr>
        <w:ind w:left="714" w:hanging="357"/>
        <w:jc w:val="both"/>
      </w:pPr>
      <w:proofErr w:type="spellStart"/>
      <w:r>
        <w:t>eFaktúra</w:t>
      </w:r>
      <w:proofErr w:type="spellEnd"/>
      <w:r w:rsidR="00DA1CBD">
        <w:t xml:space="preserve"> (do roku 2028) – tu by videl priestor najmä na spoločnú komunikáciu a</w:t>
      </w:r>
      <w:r w:rsidR="00A525A7">
        <w:t> výmenu názorov</w:t>
      </w:r>
      <w:r w:rsidR="00715F28">
        <w:t>. Konkrétne technické riešenie ešte nie je definované.</w:t>
      </w:r>
    </w:p>
    <w:p w14:paraId="674BBADC" w14:textId="780DE5C8" w:rsidR="00DA1CBD" w:rsidRPr="0076077D" w:rsidRDefault="00DA1CBD" w:rsidP="00C42715">
      <w:pPr>
        <w:pStyle w:val="Odsekzoznamu"/>
        <w:numPr>
          <w:ilvl w:val="0"/>
          <w:numId w:val="6"/>
        </w:numPr>
        <w:spacing w:after="120"/>
        <w:ind w:left="714" w:hanging="357"/>
        <w:jc w:val="both"/>
      </w:pPr>
      <w:proofErr w:type="spellStart"/>
      <w:r>
        <w:t>predvyplnené</w:t>
      </w:r>
      <w:proofErr w:type="spellEnd"/>
      <w:r>
        <w:t xml:space="preserve"> daňové priznania pre zamestnancov</w:t>
      </w:r>
      <w:r w:rsidR="00666A36">
        <w:t>.</w:t>
      </w:r>
    </w:p>
    <w:p w14:paraId="267D9D3C" w14:textId="77777777" w:rsidR="00A525A7" w:rsidRDefault="004A7369" w:rsidP="00474D52">
      <w:pPr>
        <w:jc w:val="both"/>
      </w:pPr>
      <w:r>
        <w:t>Pani preziden</w:t>
      </w:r>
      <w:r w:rsidR="00C42715">
        <w:t>t</w:t>
      </w:r>
      <w:r>
        <w:t xml:space="preserve">ka </w:t>
      </w:r>
      <w:r w:rsidR="003029EE">
        <w:t xml:space="preserve">navrhla zapojiť aj vysoké školy do zavádzania </w:t>
      </w:r>
      <w:proofErr w:type="spellStart"/>
      <w:r w:rsidR="003029EE">
        <w:t>eFaktúry</w:t>
      </w:r>
      <w:proofErr w:type="spellEnd"/>
      <w:r w:rsidR="003D2EE4">
        <w:t xml:space="preserve">, pričom informovala prítomných o zrušení odboru </w:t>
      </w:r>
      <w:proofErr w:type="spellStart"/>
      <w:r w:rsidR="003D2EE4">
        <w:t>daňovníctvo</w:t>
      </w:r>
      <w:proofErr w:type="spellEnd"/>
      <w:r w:rsidR="003D2EE4">
        <w:t xml:space="preserve"> na Ekonomickej univerzite v Bratislave a s tým súvisiace problémy</w:t>
      </w:r>
      <w:r w:rsidR="002C279B">
        <w:t xml:space="preserve"> s </w:t>
      </w:r>
      <w:r w:rsidR="00A525A7">
        <w:t>ne</w:t>
      </w:r>
      <w:r w:rsidR="002C279B">
        <w:t xml:space="preserve">dostatkom pracovných síl. </w:t>
      </w:r>
      <w:r w:rsidR="00C4140C">
        <w:t xml:space="preserve">Podľa informácie prezidenta FR SR – aj oni sú pred generačnou obmenou. </w:t>
      </w:r>
    </w:p>
    <w:p w14:paraId="4B8EAC2F" w14:textId="1548D770" w:rsidR="006765C7" w:rsidRDefault="00173D1A" w:rsidP="00474D52">
      <w:pPr>
        <w:jc w:val="both"/>
      </w:pPr>
      <w:r>
        <w:t xml:space="preserve">Zároveň </w:t>
      </w:r>
      <w:r w:rsidR="00B95295">
        <w:t xml:space="preserve">predstavila </w:t>
      </w:r>
      <w:r w:rsidR="00C02EA7">
        <w:t>prítomným otázku regulácie povolania účtovník a s tým spojené problémy podnikateľov, zamestnancov FS SR</w:t>
      </w:r>
      <w:r w:rsidR="003029EE">
        <w:t xml:space="preserve">, daňových poradcov ... </w:t>
      </w:r>
      <w:r w:rsidR="00966D3E">
        <w:t>Ďalšou témou, ktorej sa venovala bola regulácia profesie účtovník, v rámci ktorej predstavila prítomným základné tézy a</w:t>
      </w:r>
      <w:r w:rsidR="002211E9">
        <w:t> dôvody týchto úvah</w:t>
      </w:r>
      <w:r w:rsidR="00331061">
        <w:t xml:space="preserve"> s dôrazom na riešenie kompetencií tejto profesie voči finančnej správe. </w:t>
      </w:r>
    </w:p>
    <w:p w14:paraId="6838F753" w14:textId="2F913565" w:rsidR="005764B5" w:rsidRDefault="002211E9" w:rsidP="00474D52">
      <w:pPr>
        <w:jc w:val="both"/>
      </w:pPr>
      <w:r>
        <w:t>Prítomní súhlasili s tým, že tiež v praxi evidujú výraznú degradáciu tejto profesie (keďže ide o voľnú živnosť) a tiež by privítali jej reguláciu</w:t>
      </w:r>
      <w:r w:rsidR="007662F6">
        <w:t xml:space="preserve">. </w:t>
      </w:r>
      <w:r w:rsidR="00331061">
        <w:t xml:space="preserve">V iniciatíve nás podporia. </w:t>
      </w:r>
    </w:p>
    <w:p w14:paraId="649C173A" w14:textId="05FCAF72" w:rsidR="00625582" w:rsidRDefault="00625582" w:rsidP="00474D52">
      <w:pPr>
        <w:jc w:val="both"/>
      </w:pPr>
      <w:r>
        <w:t xml:space="preserve">Pán prezident prijal naše pozvanie a zúčastní sa na Metodických dňoch </w:t>
      </w:r>
      <w:r w:rsidR="00151F15">
        <w:t xml:space="preserve"> 16.5. s krátkym príhovorom. </w:t>
      </w:r>
    </w:p>
    <w:p w14:paraId="148D9B29" w14:textId="2D20AF4C" w:rsidR="00A55D69" w:rsidRDefault="00B1161F" w:rsidP="00474D52">
      <w:pPr>
        <w:jc w:val="both"/>
      </w:pPr>
      <w:r>
        <w:t xml:space="preserve">Ďalšie stretnutie sme si dohodli </w:t>
      </w:r>
      <w:r w:rsidR="00625582">
        <w:t xml:space="preserve">s asistentkou pána prezidenta na </w:t>
      </w:r>
      <w:r>
        <w:t>2</w:t>
      </w:r>
      <w:r w:rsidR="007A0B08">
        <w:t>8</w:t>
      </w:r>
      <w:r>
        <w:t>.</w:t>
      </w:r>
      <w:r w:rsidR="007A0B08">
        <w:t>5.</w:t>
      </w:r>
      <w:r>
        <w:t>2023</w:t>
      </w:r>
      <w:r w:rsidR="007A0B08">
        <w:t xml:space="preserve"> o 10:00 v sídle FR SR</w:t>
      </w:r>
      <w:r>
        <w:t>.</w:t>
      </w:r>
    </w:p>
    <w:p w14:paraId="2764D351" w14:textId="20B5179F" w:rsidR="00BF7BAA" w:rsidRDefault="003A5644" w:rsidP="006765C7">
      <w:r>
        <w:t>Verím</w:t>
      </w:r>
      <w:r w:rsidR="00602B7F">
        <w:t>e</w:t>
      </w:r>
      <w:r>
        <w:t xml:space="preserve">, že </w:t>
      </w:r>
      <w:r w:rsidR="00602B7F">
        <w:t xml:space="preserve">dobrá vzájomná </w:t>
      </w:r>
      <w:r>
        <w:t xml:space="preserve">komunikácia bude pokračovať aj naďalej. </w:t>
      </w:r>
    </w:p>
    <w:p w14:paraId="33E9EF5A" w14:textId="423B8225" w:rsidR="00ED5755" w:rsidRPr="002C4EA9" w:rsidRDefault="000E5F2C" w:rsidP="00D92624">
      <w:r>
        <w:t>Zapísal</w:t>
      </w:r>
      <w:r w:rsidR="002D250A">
        <w:t>a</w:t>
      </w:r>
      <w:r>
        <w:t xml:space="preserve">: </w:t>
      </w:r>
      <w:r w:rsidR="0069061B">
        <w:t>A. Horváthová</w:t>
      </w:r>
    </w:p>
    <w:sectPr w:rsidR="00ED5755" w:rsidRPr="002C4EA9" w:rsidSect="003324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7B71" w14:textId="77777777" w:rsidR="00027C02" w:rsidRDefault="00027C02" w:rsidP="00ED5755">
      <w:pPr>
        <w:spacing w:after="0" w:line="240" w:lineRule="auto"/>
      </w:pPr>
      <w:r>
        <w:separator/>
      </w:r>
    </w:p>
  </w:endnote>
  <w:endnote w:type="continuationSeparator" w:id="0">
    <w:p w14:paraId="36400A0E" w14:textId="77777777" w:rsidR="00027C02" w:rsidRDefault="00027C02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A906" w14:textId="77777777" w:rsidR="00027C02" w:rsidRDefault="00027C02" w:rsidP="00ED5755">
      <w:pPr>
        <w:spacing w:after="0" w:line="240" w:lineRule="auto"/>
      </w:pPr>
      <w:r>
        <w:separator/>
      </w:r>
    </w:p>
  </w:footnote>
  <w:footnote w:type="continuationSeparator" w:id="0">
    <w:p w14:paraId="4F4097B2" w14:textId="77777777" w:rsidR="00027C02" w:rsidRDefault="00027C02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C835" w14:textId="77777777" w:rsidR="00ED5755" w:rsidRDefault="00ED5755" w:rsidP="00ED5755">
    <w:pPr>
      <w:pStyle w:val="Hlavika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5F71503E" wp14:editId="19203544">
          <wp:extent cx="1664032" cy="257451"/>
          <wp:effectExtent l="0" t="0" r="0" b="952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72" cy="27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1D59"/>
    <w:multiLevelType w:val="hybridMultilevel"/>
    <w:tmpl w:val="1DA0CC74"/>
    <w:lvl w:ilvl="0" w:tplc="41C0F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E6524"/>
    <w:multiLevelType w:val="hybridMultilevel"/>
    <w:tmpl w:val="414A32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0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63573">
    <w:abstractNumId w:val="2"/>
  </w:num>
  <w:num w:numId="3" w16cid:durableId="1771464556">
    <w:abstractNumId w:val="3"/>
  </w:num>
  <w:num w:numId="4" w16cid:durableId="1162310822">
    <w:abstractNumId w:val="1"/>
  </w:num>
  <w:num w:numId="5" w16cid:durableId="1389495653">
    <w:abstractNumId w:val="4"/>
  </w:num>
  <w:num w:numId="6" w16cid:durableId="185391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276AF"/>
    <w:rsid w:val="00027C02"/>
    <w:rsid w:val="00053F1D"/>
    <w:rsid w:val="00094794"/>
    <w:rsid w:val="000A239C"/>
    <w:rsid w:val="000A29FA"/>
    <w:rsid w:val="000D7156"/>
    <w:rsid w:val="000D776A"/>
    <w:rsid w:val="000E5F2C"/>
    <w:rsid w:val="00100F34"/>
    <w:rsid w:val="00104FB2"/>
    <w:rsid w:val="00107F81"/>
    <w:rsid w:val="001319FF"/>
    <w:rsid w:val="001466C0"/>
    <w:rsid w:val="00151F15"/>
    <w:rsid w:val="00157CB2"/>
    <w:rsid w:val="00166312"/>
    <w:rsid w:val="00173D1A"/>
    <w:rsid w:val="00195800"/>
    <w:rsid w:val="001C6479"/>
    <w:rsid w:val="001E0E37"/>
    <w:rsid w:val="001F27EF"/>
    <w:rsid w:val="001F3137"/>
    <w:rsid w:val="002211E9"/>
    <w:rsid w:val="0025330F"/>
    <w:rsid w:val="0025350D"/>
    <w:rsid w:val="00263E15"/>
    <w:rsid w:val="00267253"/>
    <w:rsid w:val="00275D42"/>
    <w:rsid w:val="00291164"/>
    <w:rsid w:val="002B12A6"/>
    <w:rsid w:val="002C279B"/>
    <w:rsid w:val="002C4EA9"/>
    <w:rsid w:val="002C6EA6"/>
    <w:rsid w:val="002D250A"/>
    <w:rsid w:val="002D691A"/>
    <w:rsid w:val="002D6DEE"/>
    <w:rsid w:val="002E548F"/>
    <w:rsid w:val="002F3B1F"/>
    <w:rsid w:val="002F4AFB"/>
    <w:rsid w:val="003029EE"/>
    <w:rsid w:val="00306CEC"/>
    <w:rsid w:val="0032398B"/>
    <w:rsid w:val="00331061"/>
    <w:rsid w:val="003324D1"/>
    <w:rsid w:val="00384837"/>
    <w:rsid w:val="003943D6"/>
    <w:rsid w:val="003A5644"/>
    <w:rsid w:val="003C41BE"/>
    <w:rsid w:val="003C7ED8"/>
    <w:rsid w:val="003D2EE4"/>
    <w:rsid w:val="003F3D8A"/>
    <w:rsid w:val="003F5F20"/>
    <w:rsid w:val="0040271A"/>
    <w:rsid w:val="00412718"/>
    <w:rsid w:val="0041720E"/>
    <w:rsid w:val="00446608"/>
    <w:rsid w:val="0045640B"/>
    <w:rsid w:val="00457C13"/>
    <w:rsid w:val="00470672"/>
    <w:rsid w:val="00474D52"/>
    <w:rsid w:val="00483975"/>
    <w:rsid w:val="00494505"/>
    <w:rsid w:val="00496634"/>
    <w:rsid w:val="004A7369"/>
    <w:rsid w:val="004C070D"/>
    <w:rsid w:val="004C564E"/>
    <w:rsid w:val="004F1570"/>
    <w:rsid w:val="00511D8C"/>
    <w:rsid w:val="005346B0"/>
    <w:rsid w:val="0054591B"/>
    <w:rsid w:val="00546B71"/>
    <w:rsid w:val="005528C7"/>
    <w:rsid w:val="005764B5"/>
    <w:rsid w:val="005C061A"/>
    <w:rsid w:val="005D05AC"/>
    <w:rsid w:val="005F6041"/>
    <w:rsid w:val="005F7754"/>
    <w:rsid w:val="00602B7F"/>
    <w:rsid w:val="00604FCA"/>
    <w:rsid w:val="00625582"/>
    <w:rsid w:val="0063528E"/>
    <w:rsid w:val="0063721E"/>
    <w:rsid w:val="0063772D"/>
    <w:rsid w:val="006633C1"/>
    <w:rsid w:val="00666A36"/>
    <w:rsid w:val="006765C7"/>
    <w:rsid w:val="0069061B"/>
    <w:rsid w:val="006A1F90"/>
    <w:rsid w:val="006D2509"/>
    <w:rsid w:val="006F1C8B"/>
    <w:rsid w:val="00714CAB"/>
    <w:rsid w:val="00715F28"/>
    <w:rsid w:val="007258AE"/>
    <w:rsid w:val="007344B1"/>
    <w:rsid w:val="00734A78"/>
    <w:rsid w:val="00740573"/>
    <w:rsid w:val="007405FD"/>
    <w:rsid w:val="00746AAE"/>
    <w:rsid w:val="0076077D"/>
    <w:rsid w:val="007662F6"/>
    <w:rsid w:val="00782767"/>
    <w:rsid w:val="00784EDA"/>
    <w:rsid w:val="007861A8"/>
    <w:rsid w:val="007922A1"/>
    <w:rsid w:val="007A0B08"/>
    <w:rsid w:val="007B4E83"/>
    <w:rsid w:val="007B769D"/>
    <w:rsid w:val="007C1CE1"/>
    <w:rsid w:val="007F23C4"/>
    <w:rsid w:val="007F387C"/>
    <w:rsid w:val="0081595C"/>
    <w:rsid w:val="008348D6"/>
    <w:rsid w:val="0084062E"/>
    <w:rsid w:val="008846CB"/>
    <w:rsid w:val="0089139C"/>
    <w:rsid w:val="008B51BA"/>
    <w:rsid w:val="008B7B84"/>
    <w:rsid w:val="008C40E0"/>
    <w:rsid w:val="008E4EA8"/>
    <w:rsid w:val="008F31DC"/>
    <w:rsid w:val="00902F3D"/>
    <w:rsid w:val="0091589F"/>
    <w:rsid w:val="00921DA9"/>
    <w:rsid w:val="00930F3C"/>
    <w:rsid w:val="0093212D"/>
    <w:rsid w:val="009368F1"/>
    <w:rsid w:val="00937885"/>
    <w:rsid w:val="009576B8"/>
    <w:rsid w:val="009664D3"/>
    <w:rsid w:val="00966D3E"/>
    <w:rsid w:val="0098494E"/>
    <w:rsid w:val="00992855"/>
    <w:rsid w:val="009A40ED"/>
    <w:rsid w:val="009B4F36"/>
    <w:rsid w:val="009B4FEC"/>
    <w:rsid w:val="009B755A"/>
    <w:rsid w:val="009C25A7"/>
    <w:rsid w:val="00A525A7"/>
    <w:rsid w:val="00A537EF"/>
    <w:rsid w:val="00A54667"/>
    <w:rsid w:val="00A55A73"/>
    <w:rsid w:val="00A55D69"/>
    <w:rsid w:val="00A55E94"/>
    <w:rsid w:val="00A75FB4"/>
    <w:rsid w:val="00A94018"/>
    <w:rsid w:val="00AD3C16"/>
    <w:rsid w:val="00B1161F"/>
    <w:rsid w:val="00B1630D"/>
    <w:rsid w:val="00B5620D"/>
    <w:rsid w:val="00B65D2F"/>
    <w:rsid w:val="00B8733B"/>
    <w:rsid w:val="00B9246D"/>
    <w:rsid w:val="00B95295"/>
    <w:rsid w:val="00BB678A"/>
    <w:rsid w:val="00BC4164"/>
    <w:rsid w:val="00BD4038"/>
    <w:rsid w:val="00BD4D8D"/>
    <w:rsid w:val="00BE1DA0"/>
    <w:rsid w:val="00BE2F65"/>
    <w:rsid w:val="00BE6762"/>
    <w:rsid w:val="00BE7E55"/>
    <w:rsid w:val="00BF7BAA"/>
    <w:rsid w:val="00C02EA7"/>
    <w:rsid w:val="00C24EAF"/>
    <w:rsid w:val="00C25338"/>
    <w:rsid w:val="00C2556E"/>
    <w:rsid w:val="00C2692F"/>
    <w:rsid w:val="00C4140C"/>
    <w:rsid w:val="00C42715"/>
    <w:rsid w:val="00C61EDF"/>
    <w:rsid w:val="00C63BD7"/>
    <w:rsid w:val="00CD27AA"/>
    <w:rsid w:val="00CD611D"/>
    <w:rsid w:val="00D1510A"/>
    <w:rsid w:val="00D31EEC"/>
    <w:rsid w:val="00D431E1"/>
    <w:rsid w:val="00D56005"/>
    <w:rsid w:val="00D63DD4"/>
    <w:rsid w:val="00D66F5D"/>
    <w:rsid w:val="00D8332E"/>
    <w:rsid w:val="00D8736A"/>
    <w:rsid w:val="00D92624"/>
    <w:rsid w:val="00DA1CBD"/>
    <w:rsid w:val="00DB1242"/>
    <w:rsid w:val="00DD69B1"/>
    <w:rsid w:val="00DE1DF8"/>
    <w:rsid w:val="00DE67B1"/>
    <w:rsid w:val="00E00C8A"/>
    <w:rsid w:val="00E03A12"/>
    <w:rsid w:val="00E0611A"/>
    <w:rsid w:val="00E13A5F"/>
    <w:rsid w:val="00E149EB"/>
    <w:rsid w:val="00E2078F"/>
    <w:rsid w:val="00E30F41"/>
    <w:rsid w:val="00E63DED"/>
    <w:rsid w:val="00E84CA0"/>
    <w:rsid w:val="00ED5755"/>
    <w:rsid w:val="00EE43C7"/>
    <w:rsid w:val="00F17820"/>
    <w:rsid w:val="00F22CA5"/>
    <w:rsid w:val="00F37519"/>
    <w:rsid w:val="00F43733"/>
    <w:rsid w:val="00FA5815"/>
    <w:rsid w:val="00FA7AA1"/>
    <w:rsid w:val="00FB7705"/>
    <w:rsid w:val="00FD62A5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Zmienka">
    <w:name w:val="Mention"/>
    <w:basedOn w:val="Predvolenpsmoodseku"/>
    <w:uiPriority w:val="99"/>
    <w:unhideWhenUsed/>
    <w:rsid w:val="003A5644"/>
    <w:rPr>
      <w:color w:val="2B579A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87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73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0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4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2</cp:revision>
  <cp:lastPrinted>2019-05-14T12:25:00Z</cp:lastPrinted>
  <dcterms:created xsi:type="dcterms:W3CDTF">2024-03-20T14:24:00Z</dcterms:created>
  <dcterms:modified xsi:type="dcterms:W3CDTF">2024-03-20T14:24:00Z</dcterms:modified>
</cp:coreProperties>
</file>